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1F037" w14:textId="1BF6098E" w:rsidR="00E475C7" w:rsidRPr="00093044" w:rsidRDefault="00E475C7" w:rsidP="00892513">
      <w:pPr>
        <w:pStyle w:val="Heading5"/>
      </w:pPr>
      <w:r w:rsidRPr="00093044">
        <w:t>Search Description</w:t>
      </w:r>
      <w:r w:rsidR="00744F90" w:rsidRPr="00093044">
        <w:t xml:space="preserve"> </w:t>
      </w:r>
    </w:p>
    <w:p w14:paraId="452E8EAD" w14:textId="7F0D5AC4" w:rsidR="009C316A" w:rsidRPr="00093044" w:rsidRDefault="006C19F6" w:rsidP="00950FA9">
      <w:pPr>
        <w:pStyle w:val="p2"/>
        <w:spacing w:before="120" w:line="240" w:lineRule="auto"/>
        <w:rPr>
          <w:rFonts w:ascii="Arial" w:hAnsi="Arial" w:cs="Arial"/>
          <w:sz w:val="22"/>
          <w:szCs w:val="22"/>
        </w:rPr>
      </w:pPr>
      <w:r w:rsidRPr="00093044">
        <w:rPr>
          <w:rFonts w:ascii="Arial" w:hAnsi="Arial" w:cs="Arial"/>
          <w:sz w:val="22"/>
          <w:szCs w:val="22"/>
        </w:rPr>
        <w:t>On behalf of the Ohio Bureau of Workers</w:t>
      </w:r>
      <w:r w:rsidR="00090CEB" w:rsidRPr="00093044">
        <w:rPr>
          <w:rFonts w:ascii="Arial" w:hAnsi="Arial" w:cs="Arial"/>
          <w:sz w:val="22"/>
          <w:szCs w:val="22"/>
        </w:rPr>
        <w:t>’</w:t>
      </w:r>
      <w:r w:rsidRPr="00093044">
        <w:rPr>
          <w:rFonts w:ascii="Arial" w:hAnsi="Arial" w:cs="Arial"/>
          <w:sz w:val="22"/>
          <w:szCs w:val="22"/>
        </w:rPr>
        <w:t xml:space="preserve"> Compensation, </w:t>
      </w:r>
      <w:r w:rsidR="7A78D3C0" w:rsidRPr="00093044">
        <w:rPr>
          <w:rFonts w:ascii="Arial" w:hAnsi="Arial" w:cs="Arial"/>
          <w:sz w:val="22"/>
          <w:szCs w:val="22"/>
        </w:rPr>
        <w:t xml:space="preserve">Meketa Investment Group is pleased to invite investment managers to participate in a Request for Information (RFI) regarding Ohio-focused investment strategies. We are seeking information about your firm’s capabilities and experience in managing investment portfolios that target compelling opportunities within the state of Ohio. Specifically, we are interested in private equity, infrastructure, real estate, equity, and bond strategies that </w:t>
      </w:r>
      <w:r w:rsidR="008363A7" w:rsidRPr="00093044">
        <w:rPr>
          <w:rFonts w:ascii="Arial" w:hAnsi="Arial" w:cs="Arial"/>
          <w:sz w:val="22"/>
          <w:szCs w:val="22"/>
        </w:rPr>
        <w:t xml:space="preserve">invest </w:t>
      </w:r>
      <w:r w:rsidR="7A78D3C0" w:rsidRPr="00093044">
        <w:rPr>
          <w:rFonts w:ascii="Arial" w:hAnsi="Arial" w:cs="Arial"/>
          <w:sz w:val="22"/>
          <w:szCs w:val="22"/>
        </w:rPr>
        <w:t>in Ohio</w:t>
      </w:r>
      <w:r w:rsidR="00262193">
        <w:rPr>
          <w:rFonts w:ascii="Arial" w:hAnsi="Arial" w:cs="Arial"/>
          <w:sz w:val="22"/>
          <w:szCs w:val="22"/>
        </w:rPr>
        <w:noBreakHyphen/>
      </w:r>
      <w:r w:rsidR="7A78D3C0" w:rsidRPr="00093044">
        <w:rPr>
          <w:rFonts w:ascii="Arial" w:hAnsi="Arial" w:cs="Arial"/>
          <w:sz w:val="22"/>
          <w:szCs w:val="22"/>
        </w:rPr>
        <w:t>based companies and projects.</w:t>
      </w:r>
    </w:p>
    <w:p w14:paraId="378240B4" w14:textId="3C0208F5" w:rsidR="009C316A" w:rsidRPr="00093044" w:rsidRDefault="007C28AF" w:rsidP="009C316A">
      <w:pPr>
        <w:pStyle w:val="p2"/>
        <w:spacing w:before="120" w:line="240" w:lineRule="auto"/>
        <w:rPr>
          <w:rFonts w:ascii="Arial" w:hAnsi="Arial" w:cs="Arial"/>
          <w:sz w:val="22"/>
          <w:szCs w:val="22"/>
        </w:rPr>
      </w:pPr>
      <w:proofErr w:type="gramStart"/>
      <w:r w:rsidRPr="00093044">
        <w:rPr>
          <w:rFonts w:ascii="Arial" w:hAnsi="Arial" w:cs="Arial"/>
          <w:sz w:val="22"/>
          <w:szCs w:val="22"/>
        </w:rPr>
        <w:t>An</w:t>
      </w:r>
      <w:r w:rsidR="009C316A" w:rsidRPr="00093044">
        <w:rPr>
          <w:rFonts w:ascii="Arial" w:hAnsi="Arial" w:cs="Arial"/>
          <w:sz w:val="22"/>
          <w:szCs w:val="22"/>
        </w:rPr>
        <w:t xml:space="preserve"> RFI</w:t>
      </w:r>
      <w:proofErr w:type="gramEnd"/>
      <w:r w:rsidR="009C316A" w:rsidRPr="00093044">
        <w:rPr>
          <w:rFonts w:ascii="Arial" w:hAnsi="Arial" w:cs="Arial"/>
          <w:sz w:val="22"/>
          <w:szCs w:val="22"/>
        </w:rPr>
        <w:t xml:space="preserve"> is a research tool used </w:t>
      </w:r>
      <w:r w:rsidR="00301E24" w:rsidRPr="00093044">
        <w:rPr>
          <w:rFonts w:ascii="Arial" w:hAnsi="Arial" w:cs="Arial"/>
          <w:sz w:val="22"/>
          <w:szCs w:val="22"/>
        </w:rPr>
        <w:t xml:space="preserve">to </w:t>
      </w:r>
      <w:r w:rsidR="009C316A" w:rsidRPr="00093044">
        <w:rPr>
          <w:rFonts w:ascii="Arial" w:hAnsi="Arial" w:cs="Arial"/>
          <w:sz w:val="22"/>
          <w:szCs w:val="22"/>
        </w:rPr>
        <w:t>gather</w:t>
      </w:r>
      <w:r w:rsidR="00135C30" w:rsidRPr="00093044">
        <w:rPr>
          <w:rFonts w:ascii="Arial" w:hAnsi="Arial" w:cs="Arial"/>
          <w:sz w:val="22"/>
          <w:szCs w:val="22"/>
        </w:rPr>
        <w:t xml:space="preserve"> market</w:t>
      </w:r>
      <w:r w:rsidR="009C316A" w:rsidRPr="00093044">
        <w:rPr>
          <w:rFonts w:ascii="Arial" w:hAnsi="Arial" w:cs="Arial"/>
          <w:sz w:val="22"/>
          <w:szCs w:val="22"/>
        </w:rPr>
        <w:t xml:space="preserve"> information from potential suppliers of goods and services before issuing or deciding whether to issue a formal solicitation such a</w:t>
      </w:r>
      <w:r w:rsidR="00733110" w:rsidRPr="00093044">
        <w:rPr>
          <w:rFonts w:ascii="Arial" w:hAnsi="Arial" w:cs="Arial"/>
          <w:sz w:val="22"/>
          <w:szCs w:val="22"/>
        </w:rPr>
        <w:t>s a</w:t>
      </w:r>
      <w:r w:rsidR="009C316A" w:rsidRPr="00093044">
        <w:rPr>
          <w:rFonts w:ascii="Arial" w:hAnsi="Arial" w:cs="Arial"/>
          <w:sz w:val="22"/>
          <w:szCs w:val="22"/>
        </w:rPr>
        <w:t xml:space="preserve"> Request for Proposal (RFP).</w:t>
      </w:r>
      <w:r w:rsidR="00D10173" w:rsidRPr="00093044">
        <w:rPr>
          <w:rFonts w:ascii="Arial" w:hAnsi="Arial" w:cs="Arial"/>
          <w:sz w:val="22"/>
          <w:szCs w:val="22"/>
        </w:rPr>
        <w:t xml:space="preserve"> </w:t>
      </w:r>
    </w:p>
    <w:p w14:paraId="58E328BD" w14:textId="26766612" w:rsidR="7A78D3C0" w:rsidRPr="00093044" w:rsidRDefault="7A78D3C0" w:rsidP="312DE11C">
      <w:pPr>
        <w:pStyle w:val="p2"/>
        <w:spacing w:before="120" w:line="240" w:lineRule="auto"/>
        <w:rPr>
          <w:rFonts w:ascii="Arial" w:hAnsi="Arial" w:cs="Arial"/>
          <w:sz w:val="22"/>
          <w:szCs w:val="22"/>
        </w:rPr>
      </w:pPr>
      <w:r w:rsidRPr="00093044">
        <w:rPr>
          <w:rFonts w:ascii="Arial" w:hAnsi="Arial" w:cs="Arial"/>
          <w:sz w:val="22"/>
          <w:szCs w:val="22"/>
        </w:rPr>
        <w:t>The objective of this RFI is to identify investment managers and strategies with specialized expertise in</w:t>
      </w:r>
      <w:r w:rsidR="00E270CE" w:rsidRPr="00093044">
        <w:rPr>
          <w:rFonts w:ascii="Arial" w:hAnsi="Arial" w:cs="Arial"/>
          <w:sz w:val="22"/>
          <w:szCs w:val="22"/>
        </w:rPr>
        <w:t>vesting in</w:t>
      </w:r>
      <w:r w:rsidRPr="00093044">
        <w:rPr>
          <w:rFonts w:ascii="Arial" w:hAnsi="Arial" w:cs="Arial"/>
          <w:sz w:val="22"/>
          <w:szCs w:val="22"/>
        </w:rPr>
        <w:t xml:space="preserve"> Ohio. For clarity, we are not seeking Ohio-based investment managers, but rather </w:t>
      </w:r>
      <w:r w:rsidR="003C5FE5" w:rsidRPr="00093044">
        <w:rPr>
          <w:rFonts w:ascii="Arial" w:hAnsi="Arial" w:cs="Arial"/>
          <w:sz w:val="22"/>
          <w:szCs w:val="22"/>
        </w:rPr>
        <w:t xml:space="preserve">investment </w:t>
      </w:r>
      <w:r w:rsidRPr="00093044">
        <w:rPr>
          <w:rFonts w:ascii="Arial" w:hAnsi="Arial" w:cs="Arial"/>
          <w:sz w:val="22"/>
          <w:szCs w:val="22"/>
        </w:rPr>
        <w:t>managers who invest in Ohio-based opportunities.</w:t>
      </w:r>
      <w:r w:rsidR="00D10173" w:rsidRPr="00093044">
        <w:rPr>
          <w:rFonts w:ascii="Arial" w:hAnsi="Arial" w:cs="Arial"/>
          <w:sz w:val="22"/>
          <w:szCs w:val="22"/>
        </w:rPr>
        <w:t xml:space="preserve">  Investment managers who respond to an RFI are not excluded from later submitting a </w:t>
      </w:r>
      <w:r w:rsidR="00301E24" w:rsidRPr="00093044">
        <w:rPr>
          <w:rFonts w:ascii="Arial" w:hAnsi="Arial" w:cs="Arial"/>
          <w:sz w:val="22"/>
          <w:szCs w:val="22"/>
        </w:rPr>
        <w:t>p</w:t>
      </w:r>
      <w:r w:rsidR="00D10173" w:rsidRPr="00093044">
        <w:rPr>
          <w:rFonts w:ascii="Arial" w:hAnsi="Arial" w:cs="Arial"/>
          <w:sz w:val="22"/>
          <w:szCs w:val="22"/>
        </w:rPr>
        <w:t>roposal in response to an RFP</w:t>
      </w:r>
      <w:r w:rsidR="003D6F27" w:rsidRPr="00093044">
        <w:rPr>
          <w:rFonts w:ascii="Arial" w:hAnsi="Arial" w:cs="Arial"/>
          <w:sz w:val="22"/>
          <w:szCs w:val="22"/>
        </w:rPr>
        <w:t xml:space="preserve"> </w:t>
      </w:r>
      <w:r w:rsidR="00301E24" w:rsidRPr="00093044">
        <w:rPr>
          <w:rFonts w:ascii="Arial" w:hAnsi="Arial" w:cs="Arial"/>
          <w:sz w:val="22"/>
          <w:szCs w:val="22"/>
        </w:rPr>
        <w:t>if one is later issued</w:t>
      </w:r>
      <w:r w:rsidR="00D10173" w:rsidRPr="00093044">
        <w:rPr>
          <w:rFonts w:ascii="Arial" w:hAnsi="Arial" w:cs="Arial"/>
          <w:sz w:val="22"/>
          <w:szCs w:val="22"/>
        </w:rPr>
        <w:t xml:space="preserve">, nor is </w:t>
      </w:r>
      <w:proofErr w:type="gramStart"/>
      <w:r w:rsidR="00D10173" w:rsidRPr="00093044">
        <w:rPr>
          <w:rFonts w:ascii="Arial" w:hAnsi="Arial" w:cs="Arial"/>
          <w:sz w:val="22"/>
          <w:szCs w:val="22"/>
        </w:rPr>
        <w:t xml:space="preserve">any </w:t>
      </w:r>
      <w:r w:rsidR="003D6F27" w:rsidRPr="00093044">
        <w:rPr>
          <w:rFonts w:ascii="Arial" w:hAnsi="Arial" w:cs="Arial"/>
          <w:sz w:val="22"/>
          <w:szCs w:val="22"/>
        </w:rPr>
        <w:t xml:space="preserve"> </w:t>
      </w:r>
      <w:r w:rsidR="00301E24" w:rsidRPr="00093044">
        <w:rPr>
          <w:rFonts w:ascii="Arial" w:hAnsi="Arial" w:cs="Arial"/>
          <w:sz w:val="22"/>
          <w:szCs w:val="22"/>
        </w:rPr>
        <w:t>respondent</w:t>
      </w:r>
      <w:proofErr w:type="gramEnd"/>
      <w:r w:rsidR="00301E24" w:rsidRPr="00093044">
        <w:rPr>
          <w:rFonts w:ascii="Arial" w:hAnsi="Arial" w:cs="Arial"/>
          <w:sz w:val="22"/>
          <w:szCs w:val="22"/>
        </w:rPr>
        <w:t xml:space="preserve"> to an RFI </w:t>
      </w:r>
      <w:r w:rsidR="00D10173" w:rsidRPr="00093044">
        <w:rPr>
          <w:rFonts w:ascii="Arial" w:hAnsi="Arial" w:cs="Arial"/>
          <w:sz w:val="22"/>
          <w:szCs w:val="22"/>
        </w:rPr>
        <w:t xml:space="preserve">guaranteed a contract </w:t>
      </w:r>
      <w:proofErr w:type="gramStart"/>
      <w:r w:rsidR="005501C5" w:rsidRPr="00093044">
        <w:rPr>
          <w:rFonts w:ascii="Arial" w:hAnsi="Arial" w:cs="Arial"/>
          <w:sz w:val="22"/>
          <w:szCs w:val="22"/>
        </w:rPr>
        <w:t>as a result of</w:t>
      </w:r>
      <w:proofErr w:type="gramEnd"/>
      <w:r w:rsidR="005501C5" w:rsidRPr="00093044">
        <w:rPr>
          <w:rFonts w:ascii="Arial" w:hAnsi="Arial" w:cs="Arial"/>
          <w:sz w:val="22"/>
          <w:szCs w:val="22"/>
        </w:rPr>
        <w:t xml:space="preserve"> any subsequent competitive selection process.</w:t>
      </w:r>
    </w:p>
    <w:p w14:paraId="5BB7952A" w14:textId="2C8F196C" w:rsidR="7A78D3C0" w:rsidRPr="00093044" w:rsidRDefault="7A78D3C0" w:rsidP="312DE11C">
      <w:pPr>
        <w:pStyle w:val="p2"/>
        <w:spacing w:before="120" w:line="240" w:lineRule="auto"/>
        <w:rPr>
          <w:rFonts w:ascii="Arial" w:hAnsi="Arial" w:cs="Arial"/>
          <w:sz w:val="22"/>
          <w:szCs w:val="22"/>
        </w:rPr>
      </w:pPr>
      <w:r w:rsidRPr="00093044">
        <w:rPr>
          <w:rFonts w:ascii="Arial" w:hAnsi="Arial" w:cs="Arial"/>
          <w:sz w:val="22"/>
          <w:szCs w:val="22"/>
        </w:rPr>
        <w:t>If your firm has relevant expertise and strategies that meet these criteria, we encourage you to respond to this RFI.</w:t>
      </w:r>
    </w:p>
    <w:p w14:paraId="0B066FDB" w14:textId="7F0B0AF6" w:rsidR="00E475C7" w:rsidRPr="00093044" w:rsidRDefault="00E475C7" w:rsidP="00A4667F">
      <w:pPr>
        <w:pStyle w:val="p2"/>
        <w:tabs>
          <w:tab w:val="clear" w:pos="720"/>
        </w:tabs>
        <w:spacing w:before="120" w:line="240" w:lineRule="auto"/>
        <w:rPr>
          <w:rFonts w:ascii="Arial" w:hAnsi="Arial" w:cs="Arial"/>
          <w:sz w:val="22"/>
          <w:szCs w:val="22"/>
        </w:rPr>
      </w:pPr>
      <w:r w:rsidRPr="00093044">
        <w:rPr>
          <w:rFonts w:ascii="Arial" w:hAnsi="Arial" w:cs="Arial"/>
          <w:sz w:val="22"/>
          <w:szCs w:val="22"/>
        </w:rPr>
        <w:t xml:space="preserve">Any questions pertaining to this Request for </w:t>
      </w:r>
      <w:r w:rsidR="1FEF3675" w:rsidRPr="00093044">
        <w:rPr>
          <w:rFonts w:ascii="Arial" w:hAnsi="Arial" w:cs="Arial"/>
          <w:sz w:val="22"/>
          <w:szCs w:val="22"/>
        </w:rPr>
        <w:t>Information</w:t>
      </w:r>
      <w:r w:rsidRPr="00093044">
        <w:rPr>
          <w:rFonts w:ascii="Arial" w:hAnsi="Arial" w:cs="Arial"/>
          <w:sz w:val="22"/>
          <w:szCs w:val="22"/>
        </w:rPr>
        <w:t xml:space="preserve"> are to be emailed directly to:</w:t>
      </w:r>
    </w:p>
    <w:p w14:paraId="3E5E83BC" w14:textId="77777777" w:rsidR="00093044" w:rsidRPr="00093044" w:rsidRDefault="00C52C09" w:rsidP="00932A41">
      <w:pPr>
        <w:pStyle w:val="p2"/>
        <w:tabs>
          <w:tab w:val="clear" w:pos="720"/>
          <w:tab w:val="left" w:pos="3060"/>
        </w:tabs>
        <w:spacing w:before="240" w:line="240" w:lineRule="auto"/>
        <w:jc w:val="center"/>
        <w:rPr>
          <w:rFonts w:ascii="Arial" w:hAnsi="Arial" w:cs="Arial"/>
          <w:b/>
          <w:bCs/>
          <w:sz w:val="22"/>
          <w:szCs w:val="22"/>
          <w:u w:val="single"/>
        </w:rPr>
      </w:pPr>
      <w:r w:rsidRPr="00093044">
        <w:rPr>
          <w:rFonts w:ascii="Arial" w:hAnsi="Arial" w:cs="Arial"/>
          <w:b/>
          <w:bCs/>
          <w:sz w:val="22"/>
          <w:szCs w:val="22"/>
        </w:rPr>
        <w:t>John Harris</w:t>
      </w:r>
      <w:r w:rsidR="15BF364D" w:rsidRPr="00093044">
        <w:rPr>
          <w:rFonts w:ascii="Arial" w:hAnsi="Arial" w:cs="Arial"/>
          <w:b/>
          <w:bCs/>
          <w:sz w:val="22"/>
          <w:szCs w:val="22"/>
        </w:rPr>
        <w:t>, Investment Analyst</w:t>
      </w:r>
      <w:r w:rsidR="00A4667F" w:rsidRPr="00093044">
        <w:rPr>
          <w:rFonts w:ascii="Arial" w:hAnsi="Arial" w:cs="Arial"/>
          <w:b/>
          <w:bCs/>
          <w:sz w:val="22"/>
          <w:szCs w:val="22"/>
        </w:rPr>
        <w:br/>
      </w:r>
      <w:hyperlink r:id="rId11" w:history="1">
        <w:r w:rsidR="00932A41" w:rsidRPr="00093044">
          <w:rPr>
            <w:rStyle w:val="Hyperlink"/>
            <w:rFonts w:ascii="Arial" w:hAnsi="Arial" w:cs="Arial"/>
            <w:b/>
            <w:bCs/>
            <w:sz w:val="22"/>
            <w:szCs w:val="22"/>
          </w:rPr>
          <w:t>jharris@meketa.com</w:t>
        </w:r>
      </w:hyperlink>
      <w:r w:rsidR="00932A41" w:rsidRPr="00093044">
        <w:rPr>
          <w:rFonts w:ascii="Arial" w:hAnsi="Arial" w:cs="Arial"/>
          <w:b/>
          <w:bCs/>
          <w:sz w:val="22"/>
          <w:szCs w:val="22"/>
          <w:u w:val="single"/>
        </w:rPr>
        <w:t xml:space="preserve"> </w:t>
      </w:r>
      <w:r w:rsidR="00093044" w:rsidRPr="00093044">
        <w:rPr>
          <w:rFonts w:ascii="Arial" w:hAnsi="Arial" w:cs="Arial"/>
          <w:b/>
          <w:bCs/>
          <w:sz w:val="22"/>
          <w:szCs w:val="22"/>
          <w:u w:val="single"/>
        </w:rPr>
        <w:t xml:space="preserve"> </w:t>
      </w:r>
    </w:p>
    <w:p w14:paraId="1467DF87" w14:textId="33C8EDFB" w:rsidR="00E475C7" w:rsidRPr="00093044" w:rsidRDefault="004E253F" w:rsidP="00932A41">
      <w:pPr>
        <w:pStyle w:val="p2"/>
        <w:tabs>
          <w:tab w:val="clear" w:pos="720"/>
          <w:tab w:val="left" w:pos="3060"/>
        </w:tabs>
        <w:spacing w:before="240" w:line="240" w:lineRule="auto"/>
        <w:jc w:val="center"/>
        <w:rPr>
          <w:rFonts w:ascii="Arial" w:hAnsi="Arial" w:cs="Arial"/>
          <w:b/>
          <w:bCs/>
          <w:u w:val="single"/>
        </w:rPr>
      </w:pPr>
      <w:r w:rsidRPr="00093044">
        <w:rPr>
          <w:rFonts w:ascii="Arial" w:hAnsi="Arial" w:cs="Arial"/>
        </w:rPr>
        <w:br w:type="page"/>
      </w:r>
      <w:r w:rsidR="00E475C7" w:rsidRPr="00093044">
        <w:rPr>
          <w:rFonts w:ascii="Arial" w:hAnsi="Arial" w:cs="Arial"/>
          <w:b/>
          <w:bCs/>
          <w:u w:val="single"/>
        </w:rPr>
        <w:lastRenderedPageBreak/>
        <w:t>Instructions</w:t>
      </w:r>
    </w:p>
    <w:p w14:paraId="6FF6F21E" w14:textId="15E4F4BE" w:rsidR="00E475C7" w:rsidRPr="00093044" w:rsidRDefault="00E475C7" w:rsidP="312DE11C">
      <w:pPr>
        <w:pStyle w:val="p2"/>
        <w:tabs>
          <w:tab w:val="clear" w:pos="720"/>
        </w:tabs>
        <w:spacing w:before="240" w:line="240" w:lineRule="auto"/>
        <w:ind w:left="547" w:hanging="547"/>
        <w:jc w:val="left"/>
        <w:rPr>
          <w:rFonts w:ascii="Arial" w:hAnsi="Arial" w:cs="Arial"/>
          <w:b/>
          <w:bCs/>
          <w:i/>
          <w:iCs/>
          <w:color w:val="000000" w:themeColor="text1"/>
          <w:szCs w:val="24"/>
        </w:rPr>
      </w:pPr>
      <w:r w:rsidRPr="00093044">
        <w:rPr>
          <w:rFonts w:ascii="Arial" w:hAnsi="Arial" w:cs="Arial"/>
          <w:b/>
          <w:bCs/>
          <w:i/>
          <w:iCs/>
          <w:color w:val="000000" w:themeColor="text1"/>
          <w:szCs w:val="24"/>
        </w:rPr>
        <w:t xml:space="preserve">Please read </w:t>
      </w:r>
      <w:r w:rsidR="5F53888E" w:rsidRPr="00093044">
        <w:rPr>
          <w:rFonts w:ascii="Arial" w:hAnsi="Arial" w:cs="Arial"/>
          <w:b/>
          <w:bCs/>
          <w:i/>
          <w:iCs/>
          <w:color w:val="000000" w:themeColor="text1"/>
          <w:szCs w:val="24"/>
        </w:rPr>
        <w:t>the instructions</w:t>
      </w:r>
      <w:r w:rsidRPr="00093044">
        <w:rPr>
          <w:rFonts w:ascii="Arial" w:hAnsi="Arial" w:cs="Arial"/>
          <w:b/>
          <w:bCs/>
          <w:i/>
          <w:iCs/>
          <w:color w:val="000000" w:themeColor="text1"/>
          <w:szCs w:val="24"/>
        </w:rPr>
        <w:t xml:space="preserve"> before completing this questionnaire.</w:t>
      </w:r>
    </w:p>
    <w:p w14:paraId="6FB34BF3" w14:textId="3C4E48E0" w:rsidR="00E475C7" w:rsidRPr="00093044" w:rsidRDefault="00C17F3A" w:rsidP="008609B1">
      <w:pPr>
        <w:pStyle w:val="p3"/>
        <w:numPr>
          <w:ilvl w:val="0"/>
          <w:numId w:val="30"/>
        </w:numPr>
        <w:tabs>
          <w:tab w:val="clear" w:pos="720"/>
        </w:tabs>
        <w:spacing w:before="240" w:line="240" w:lineRule="auto"/>
        <w:rPr>
          <w:rFonts w:ascii="Arial" w:hAnsi="Arial" w:cs="Arial"/>
          <w:sz w:val="22"/>
          <w:szCs w:val="22"/>
        </w:rPr>
      </w:pPr>
      <w:r w:rsidRPr="00093044">
        <w:rPr>
          <w:rFonts w:ascii="Arial" w:hAnsi="Arial" w:cs="Arial"/>
          <w:sz w:val="22"/>
          <w:szCs w:val="22"/>
        </w:rPr>
        <w:t xml:space="preserve">The responses to the </w:t>
      </w:r>
      <w:r w:rsidR="307C1CE5" w:rsidRPr="00093044">
        <w:rPr>
          <w:rFonts w:ascii="Arial" w:hAnsi="Arial" w:cs="Arial"/>
          <w:sz w:val="22"/>
          <w:szCs w:val="22"/>
        </w:rPr>
        <w:t xml:space="preserve">RFI </w:t>
      </w:r>
      <w:r w:rsidR="00E475C7" w:rsidRPr="00093044">
        <w:rPr>
          <w:rFonts w:ascii="Arial" w:hAnsi="Arial" w:cs="Arial"/>
          <w:sz w:val="22"/>
          <w:szCs w:val="22"/>
        </w:rPr>
        <w:t xml:space="preserve">must be received prior to </w:t>
      </w:r>
      <w:r w:rsidR="0079652A">
        <w:rPr>
          <w:rFonts w:ascii="Arial" w:hAnsi="Arial" w:cs="Arial"/>
          <w:b/>
          <w:bCs/>
          <w:sz w:val="22"/>
          <w:szCs w:val="22"/>
        </w:rPr>
        <w:t>4</w:t>
      </w:r>
      <w:r w:rsidR="007673F5" w:rsidRPr="00093044">
        <w:rPr>
          <w:rFonts w:ascii="Arial" w:hAnsi="Arial" w:cs="Arial"/>
          <w:b/>
          <w:bCs/>
          <w:noProof/>
          <w:sz w:val="22"/>
          <w:szCs w:val="22"/>
        </w:rPr>
        <w:t>:00 PM</w:t>
      </w:r>
      <w:r w:rsidR="007673F5" w:rsidRPr="00093044">
        <w:rPr>
          <w:rFonts w:ascii="Arial" w:hAnsi="Arial" w:cs="Arial"/>
          <w:b/>
          <w:bCs/>
          <w:sz w:val="22"/>
          <w:szCs w:val="22"/>
        </w:rPr>
        <w:t xml:space="preserve"> Eastern Time on </w:t>
      </w:r>
      <w:r w:rsidR="001449BD" w:rsidRPr="00093044">
        <w:rPr>
          <w:rFonts w:ascii="Arial" w:hAnsi="Arial" w:cs="Arial"/>
          <w:b/>
          <w:bCs/>
          <w:sz w:val="22"/>
          <w:szCs w:val="22"/>
        </w:rPr>
        <w:t xml:space="preserve">February </w:t>
      </w:r>
      <w:r w:rsidR="00FF2BD4" w:rsidRPr="00093044">
        <w:rPr>
          <w:rFonts w:ascii="Arial" w:hAnsi="Arial" w:cs="Arial"/>
          <w:b/>
          <w:bCs/>
          <w:sz w:val="22"/>
          <w:szCs w:val="22"/>
        </w:rPr>
        <w:t>2</w:t>
      </w:r>
      <w:r w:rsidR="0079652A">
        <w:rPr>
          <w:rFonts w:ascii="Arial" w:hAnsi="Arial" w:cs="Arial"/>
          <w:b/>
          <w:bCs/>
          <w:sz w:val="22"/>
          <w:szCs w:val="22"/>
        </w:rPr>
        <w:t>0</w:t>
      </w:r>
      <w:r w:rsidR="001449BD" w:rsidRPr="00093044">
        <w:rPr>
          <w:rFonts w:ascii="Arial" w:hAnsi="Arial" w:cs="Arial"/>
          <w:b/>
          <w:bCs/>
          <w:sz w:val="22"/>
          <w:szCs w:val="22"/>
        </w:rPr>
        <w:t>,</w:t>
      </w:r>
      <w:r w:rsidR="00A773FE" w:rsidRPr="00093044">
        <w:rPr>
          <w:rFonts w:ascii="Arial" w:hAnsi="Arial" w:cs="Arial"/>
          <w:b/>
          <w:bCs/>
          <w:sz w:val="22"/>
          <w:szCs w:val="22"/>
        </w:rPr>
        <w:t xml:space="preserve"> 202</w:t>
      </w:r>
      <w:r w:rsidR="00FF2BD4" w:rsidRPr="00093044">
        <w:rPr>
          <w:rFonts w:ascii="Arial" w:hAnsi="Arial" w:cs="Arial"/>
          <w:b/>
          <w:bCs/>
          <w:sz w:val="22"/>
          <w:szCs w:val="22"/>
        </w:rPr>
        <w:t>6</w:t>
      </w:r>
      <w:r w:rsidR="004D0E93" w:rsidRPr="00093044">
        <w:rPr>
          <w:rFonts w:ascii="Arial" w:hAnsi="Arial" w:cs="Arial"/>
          <w:b/>
          <w:bCs/>
          <w:sz w:val="22"/>
          <w:szCs w:val="22"/>
        </w:rPr>
        <w:t>,</w:t>
      </w:r>
      <w:r w:rsidR="00582953" w:rsidRPr="00093044">
        <w:rPr>
          <w:rFonts w:ascii="Arial" w:hAnsi="Arial" w:cs="Arial"/>
          <w:b/>
          <w:bCs/>
          <w:sz w:val="22"/>
          <w:szCs w:val="22"/>
        </w:rPr>
        <w:t xml:space="preserve"> </w:t>
      </w:r>
      <w:r w:rsidR="008B554C" w:rsidRPr="00093044">
        <w:rPr>
          <w:rFonts w:ascii="Arial" w:hAnsi="Arial" w:cs="Arial"/>
          <w:sz w:val="22"/>
          <w:szCs w:val="22"/>
        </w:rPr>
        <w:t>via email</w:t>
      </w:r>
      <w:r w:rsidR="00E475C7" w:rsidRPr="00093044">
        <w:rPr>
          <w:rFonts w:ascii="Arial" w:hAnsi="Arial" w:cs="Arial"/>
          <w:sz w:val="22"/>
          <w:szCs w:val="22"/>
        </w:rPr>
        <w:t>.</w:t>
      </w:r>
    </w:p>
    <w:p w14:paraId="60D26DE2" w14:textId="43C9CC10" w:rsidR="00E475C7" w:rsidRPr="00093044" w:rsidRDefault="00E475C7" w:rsidP="008609B1">
      <w:pPr>
        <w:pStyle w:val="p4"/>
        <w:numPr>
          <w:ilvl w:val="0"/>
          <w:numId w:val="30"/>
        </w:numPr>
        <w:tabs>
          <w:tab w:val="clear" w:pos="740"/>
        </w:tabs>
        <w:spacing w:before="240" w:line="240" w:lineRule="auto"/>
        <w:rPr>
          <w:rFonts w:ascii="Arial" w:hAnsi="Arial" w:cs="Arial"/>
          <w:sz w:val="22"/>
          <w:szCs w:val="22"/>
        </w:rPr>
      </w:pPr>
      <w:r w:rsidRPr="00093044">
        <w:rPr>
          <w:rFonts w:ascii="Arial" w:hAnsi="Arial" w:cs="Arial"/>
          <w:sz w:val="22"/>
          <w:szCs w:val="22"/>
        </w:rPr>
        <w:t xml:space="preserve">All questions and all blank </w:t>
      </w:r>
      <w:r w:rsidR="3398E68F" w:rsidRPr="00093044">
        <w:rPr>
          <w:rFonts w:ascii="Arial" w:hAnsi="Arial" w:cs="Arial"/>
          <w:sz w:val="22"/>
          <w:szCs w:val="22"/>
        </w:rPr>
        <w:t>spaces</w:t>
      </w:r>
      <w:r w:rsidRPr="00093044">
        <w:rPr>
          <w:rFonts w:ascii="Arial" w:hAnsi="Arial" w:cs="Arial"/>
          <w:sz w:val="22"/>
          <w:szCs w:val="22"/>
        </w:rPr>
        <w:t xml:space="preserve"> must be completed in precise detail</w:t>
      </w:r>
      <w:r w:rsidR="00A4667F" w:rsidRPr="00093044">
        <w:rPr>
          <w:rFonts w:ascii="Arial" w:hAnsi="Arial" w:cs="Arial"/>
          <w:sz w:val="22"/>
          <w:szCs w:val="22"/>
        </w:rPr>
        <w:t>.</w:t>
      </w:r>
      <w:r w:rsidRPr="00093044">
        <w:rPr>
          <w:rFonts w:ascii="Arial" w:hAnsi="Arial" w:cs="Arial"/>
          <w:sz w:val="22"/>
          <w:szCs w:val="22"/>
        </w:rPr>
        <w:t xml:space="preserve"> Blank or incomplete responses to applicable questions may preclude the </w:t>
      </w:r>
      <w:r w:rsidR="5F3BC58E" w:rsidRPr="00093044">
        <w:rPr>
          <w:rFonts w:ascii="Arial" w:hAnsi="Arial" w:cs="Arial"/>
          <w:sz w:val="22"/>
          <w:szCs w:val="22"/>
        </w:rPr>
        <w:t>RFI</w:t>
      </w:r>
      <w:r w:rsidRPr="00093044">
        <w:rPr>
          <w:rFonts w:ascii="Arial" w:hAnsi="Arial" w:cs="Arial"/>
          <w:sz w:val="22"/>
          <w:szCs w:val="22"/>
        </w:rPr>
        <w:t xml:space="preserve"> from consideration.</w:t>
      </w:r>
    </w:p>
    <w:p w14:paraId="7CA00CED" w14:textId="1C42979C" w:rsidR="0072290F" w:rsidRPr="00093044" w:rsidRDefault="0072290F" w:rsidP="008609B1">
      <w:pPr>
        <w:pStyle w:val="p4"/>
        <w:numPr>
          <w:ilvl w:val="0"/>
          <w:numId w:val="30"/>
        </w:numPr>
        <w:tabs>
          <w:tab w:val="clear" w:pos="740"/>
        </w:tabs>
        <w:spacing w:before="240" w:line="240" w:lineRule="auto"/>
        <w:rPr>
          <w:rFonts w:ascii="Arial" w:hAnsi="Arial" w:cs="Arial"/>
          <w:sz w:val="22"/>
          <w:szCs w:val="22"/>
        </w:rPr>
      </w:pPr>
      <w:r w:rsidRPr="00093044">
        <w:rPr>
          <w:rFonts w:ascii="Arial" w:hAnsi="Arial" w:cs="Arial"/>
          <w:sz w:val="22"/>
          <w:szCs w:val="22"/>
        </w:rPr>
        <w:t>Please send via e-mail an electronic copy (not to exceed 10 mb) of the completed</w:t>
      </w:r>
      <w:r w:rsidR="00E727CC" w:rsidRPr="00093044">
        <w:rPr>
          <w:rFonts w:ascii="Arial" w:hAnsi="Arial" w:cs="Arial"/>
          <w:sz w:val="22"/>
          <w:szCs w:val="22"/>
        </w:rPr>
        <w:t xml:space="preserve"> response to </w:t>
      </w:r>
      <w:proofErr w:type="gramStart"/>
      <w:r w:rsidR="00E727CC" w:rsidRPr="00093044">
        <w:rPr>
          <w:rFonts w:ascii="Arial" w:hAnsi="Arial" w:cs="Arial"/>
          <w:sz w:val="22"/>
          <w:szCs w:val="22"/>
        </w:rPr>
        <w:t xml:space="preserve">the </w:t>
      </w:r>
      <w:r w:rsidRPr="00093044">
        <w:rPr>
          <w:rFonts w:ascii="Arial" w:hAnsi="Arial" w:cs="Arial"/>
          <w:sz w:val="22"/>
          <w:szCs w:val="22"/>
        </w:rPr>
        <w:t xml:space="preserve"> RF</w:t>
      </w:r>
      <w:r w:rsidR="5809F547" w:rsidRPr="00093044">
        <w:rPr>
          <w:rFonts w:ascii="Arial" w:hAnsi="Arial" w:cs="Arial"/>
          <w:sz w:val="22"/>
          <w:szCs w:val="22"/>
        </w:rPr>
        <w:t>I</w:t>
      </w:r>
      <w:proofErr w:type="gramEnd"/>
      <w:r w:rsidRPr="00093044">
        <w:rPr>
          <w:rFonts w:ascii="Arial" w:hAnsi="Arial" w:cs="Arial"/>
          <w:sz w:val="22"/>
          <w:szCs w:val="22"/>
        </w:rPr>
        <w:t xml:space="preserve"> to Meketa Investment Group using the information below: </w:t>
      </w:r>
    </w:p>
    <w:p w14:paraId="6CAEA50B" w14:textId="0C94AA5F" w:rsidR="0072290F" w:rsidRPr="00093044" w:rsidRDefault="0072290F" w:rsidP="008609B1">
      <w:pPr>
        <w:pStyle w:val="p6"/>
        <w:tabs>
          <w:tab w:val="clear" w:pos="720"/>
        </w:tabs>
        <w:spacing w:before="240" w:line="240" w:lineRule="auto"/>
        <w:ind w:left="360"/>
        <w:jc w:val="center"/>
        <w:rPr>
          <w:rFonts w:ascii="Arial" w:hAnsi="Arial" w:cs="Arial"/>
          <w:b/>
          <w:bCs/>
          <w:sz w:val="22"/>
          <w:szCs w:val="22"/>
          <w:u w:val="single"/>
        </w:rPr>
      </w:pPr>
      <w:r w:rsidRPr="00093044">
        <w:rPr>
          <w:rFonts w:ascii="Arial" w:hAnsi="Arial" w:cs="Arial"/>
          <w:b/>
          <w:bCs/>
          <w:sz w:val="22"/>
          <w:szCs w:val="22"/>
        </w:rPr>
        <w:t>E-mail: rfpresponse@meketa.com</w:t>
      </w:r>
      <w:r w:rsidR="008609B1" w:rsidRPr="00093044">
        <w:rPr>
          <w:rFonts w:ascii="Arial" w:hAnsi="Arial" w:cs="Arial"/>
          <w:b/>
          <w:bCs/>
          <w:sz w:val="22"/>
          <w:szCs w:val="22"/>
          <w:u w:val="single"/>
        </w:rPr>
        <w:br/>
      </w:r>
      <w:r w:rsidRPr="00093044">
        <w:rPr>
          <w:rFonts w:ascii="Arial" w:hAnsi="Arial" w:cs="Arial"/>
          <w:b/>
          <w:bCs/>
          <w:sz w:val="22"/>
          <w:szCs w:val="22"/>
        </w:rPr>
        <w:t xml:space="preserve">E-mail Subject: </w:t>
      </w:r>
      <w:r w:rsidR="6B212DE5" w:rsidRPr="00093044">
        <w:rPr>
          <w:rFonts w:ascii="Arial" w:hAnsi="Arial" w:cs="Arial"/>
          <w:b/>
          <w:bCs/>
          <w:sz w:val="22"/>
          <w:szCs w:val="22"/>
        </w:rPr>
        <w:t xml:space="preserve"> 202</w:t>
      </w:r>
      <w:r w:rsidR="00FF2BD4" w:rsidRPr="00093044">
        <w:rPr>
          <w:rFonts w:ascii="Arial" w:hAnsi="Arial" w:cs="Arial"/>
          <w:b/>
          <w:bCs/>
          <w:sz w:val="22"/>
          <w:szCs w:val="22"/>
        </w:rPr>
        <w:t>6</w:t>
      </w:r>
      <w:r w:rsidR="6B212DE5" w:rsidRPr="00093044">
        <w:rPr>
          <w:rFonts w:ascii="Arial" w:hAnsi="Arial" w:cs="Arial"/>
          <w:b/>
          <w:bCs/>
          <w:sz w:val="22"/>
          <w:szCs w:val="22"/>
        </w:rPr>
        <w:t xml:space="preserve"> Ohio Focused Investment </w:t>
      </w:r>
      <w:r w:rsidR="00FF2BD4" w:rsidRPr="00093044">
        <w:rPr>
          <w:rFonts w:ascii="Arial" w:hAnsi="Arial" w:cs="Arial"/>
          <w:b/>
          <w:bCs/>
          <w:sz w:val="22"/>
          <w:szCs w:val="22"/>
        </w:rPr>
        <w:t>Strategies</w:t>
      </w:r>
    </w:p>
    <w:p w14:paraId="0C932F1C" w14:textId="77777777" w:rsidR="00C52C09" w:rsidRPr="00093044" w:rsidRDefault="00C52C09">
      <w:pPr>
        <w:rPr>
          <w:rFonts w:ascii="Arial" w:hAnsi="Arial" w:cs="Arial"/>
          <w:b/>
          <w:bCs/>
          <w:color w:val="015E8F"/>
        </w:rPr>
      </w:pPr>
      <w:r w:rsidRPr="00093044">
        <w:rPr>
          <w:rFonts w:ascii="Arial" w:hAnsi="Arial" w:cs="Arial"/>
        </w:rPr>
        <w:br w:type="page"/>
      </w:r>
    </w:p>
    <w:p w14:paraId="70A150AF" w14:textId="4569F2C4" w:rsidR="000A3ADA" w:rsidRPr="00093044" w:rsidRDefault="000A3ADA" w:rsidP="00892513">
      <w:pPr>
        <w:pStyle w:val="Heading5"/>
      </w:pPr>
      <w:r w:rsidRPr="00093044">
        <w:lastRenderedPageBreak/>
        <w:t>Minimum Criteria Certification</w:t>
      </w:r>
    </w:p>
    <w:p w14:paraId="77A13DEF" w14:textId="32CC4B5F" w:rsidR="000A3ADA" w:rsidRPr="00093044" w:rsidRDefault="000A3ADA" w:rsidP="00124122">
      <w:pPr>
        <w:pStyle w:val="p2"/>
        <w:tabs>
          <w:tab w:val="clear" w:pos="720"/>
        </w:tabs>
        <w:spacing w:before="240" w:line="240" w:lineRule="auto"/>
        <w:ind w:left="547" w:hanging="547"/>
        <w:jc w:val="left"/>
        <w:rPr>
          <w:rFonts w:ascii="Arial" w:hAnsi="Arial" w:cs="Arial"/>
          <w:b/>
          <w:bCs/>
          <w:i/>
          <w:iCs/>
          <w:color w:val="000000" w:themeColor="text1"/>
          <w:szCs w:val="24"/>
        </w:rPr>
      </w:pPr>
      <w:r w:rsidRPr="00093044">
        <w:rPr>
          <w:rFonts w:ascii="Arial" w:hAnsi="Arial" w:cs="Arial"/>
          <w:b/>
          <w:bCs/>
          <w:i/>
          <w:iCs/>
          <w:color w:val="000000" w:themeColor="text1"/>
          <w:szCs w:val="24"/>
        </w:rPr>
        <w:t xml:space="preserve">If you do not satisfy </w:t>
      </w:r>
      <w:proofErr w:type="gramStart"/>
      <w:r w:rsidRPr="00093044">
        <w:rPr>
          <w:rFonts w:ascii="Arial" w:hAnsi="Arial" w:cs="Arial"/>
          <w:b/>
          <w:bCs/>
          <w:i/>
          <w:iCs/>
          <w:color w:val="000000" w:themeColor="text1"/>
          <w:szCs w:val="24"/>
        </w:rPr>
        <w:t>all of</w:t>
      </w:r>
      <w:proofErr w:type="gramEnd"/>
      <w:r w:rsidRPr="00093044">
        <w:rPr>
          <w:rFonts w:ascii="Arial" w:hAnsi="Arial" w:cs="Arial"/>
          <w:b/>
          <w:bCs/>
          <w:i/>
          <w:iCs/>
          <w:color w:val="000000" w:themeColor="text1"/>
          <w:szCs w:val="24"/>
        </w:rPr>
        <w:t xml:space="preserve"> the minimum criteria, please do not respond</w:t>
      </w:r>
      <w:r w:rsidR="43178CDF" w:rsidRPr="00093044">
        <w:rPr>
          <w:rFonts w:ascii="Arial" w:hAnsi="Arial" w:cs="Arial"/>
          <w:b/>
          <w:bCs/>
          <w:i/>
          <w:iCs/>
          <w:color w:val="000000" w:themeColor="text1"/>
          <w:szCs w:val="24"/>
        </w:rPr>
        <w:t>.</w:t>
      </w:r>
    </w:p>
    <w:p w14:paraId="7FD1FD78" w14:textId="7C304BE3" w:rsidR="000A3ADA" w:rsidRPr="00093044" w:rsidRDefault="000A3ADA" w:rsidP="00C22434">
      <w:pPr>
        <w:pStyle w:val="p3"/>
        <w:spacing w:before="240" w:line="240" w:lineRule="auto"/>
        <w:rPr>
          <w:rFonts w:ascii="Arial" w:hAnsi="Arial" w:cs="Arial"/>
          <w:sz w:val="22"/>
          <w:szCs w:val="22"/>
        </w:rPr>
      </w:pPr>
      <w:r w:rsidRPr="00093044">
        <w:rPr>
          <w:rFonts w:ascii="Arial" w:hAnsi="Arial" w:cs="Arial"/>
          <w:sz w:val="22"/>
          <w:szCs w:val="22"/>
        </w:rPr>
        <w:t xml:space="preserve">Failure to satisfy any of the minimum criteria </w:t>
      </w:r>
      <w:r w:rsidR="56CEF73B" w:rsidRPr="00093044">
        <w:rPr>
          <w:rFonts w:ascii="Arial" w:hAnsi="Arial" w:cs="Arial"/>
          <w:sz w:val="22"/>
          <w:szCs w:val="22"/>
        </w:rPr>
        <w:t xml:space="preserve">may </w:t>
      </w:r>
      <w:r w:rsidRPr="00093044">
        <w:rPr>
          <w:rFonts w:ascii="Arial" w:hAnsi="Arial" w:cs="Arial"/>
          <w:sz w:val="22"/>
          <w:szCs w:val="22"/>
        </w:rPr>
        <w:t xml:space="preserve">result in disqualification </w:t>
      </w:r>
      <w:r w:rsidR="0D0D1B4F" w:rsidRPr="00093044">
        <w:rPr>
          <w:rFonts w:ascii="Arial" w:hAnsi="Arial" w:cs="Arial"/>
          <w:sz w:val="22"/>
          <w:szCs w:val="22"/>
        </w:rPr>
        <w:t>from consideration</w:t>
      </w:r>
      <w:r w:rsidR="00A4667F" w:rsidRPr="00093044">
        <w:rPr>
          <w:rFonts w:ascii="Arial" w:hAnsi="Arial" w:cs="Arial"/>
          <w:sz w:val="22"/>
          <w:szCs w:val="22"/>
        </w:rPr>
        <w:t xml:space="preserve">. </w:t>
      </w:r>
      <w:r w:rsidRPr="00093044">
        <w:rPr>
          <w:rFonts w:ascii="Arial" w:hAnsi="Arial" w:cs="Arial"/>
          <w:sz w:val="22"/>
          <w:szCs w:val="22"/>
        </w:rPr>
        <w:t>Please respond to each of the following by initialing the “YES” response to certify that you do meet the minimum criteria.</w:t>
      </w:r>
    </w:p>
    <w:p w14:paraId="35F5EA57" w14:textId="5F109269" w:rsidR="000A3ADA" w:rsidRPr="00093044" w:rsidRDefault="000A3ADA" w:rsidP="00C22434">
      <w:pPr>
        <w:pStyle w:val="p4"/>
        <w:tabs>
          <w:tab w:val="clear" w:pos="740"/>
          <w:tab w:val="left" w:pos="360"/>
        </w:tabs>
        <w:spacing w:before="240" w:line="240" w:lineRule="auto"/>
        <w:ind w:left="360" w:hanging="360"/>
        <w:rPr>
          <w:rFonts w:ascii="Arial" w:hAnsi="Arial" w:cs="Arial"/>
          <w:sz w:val="22"/>
          <w:szCs w:val="22"/>
        </w:rPr>
      </w:pPr>
      <w:bookmarkStart w:id="0" w:name="_Hlk162338766"/>
      <w:r w:rsidRPr="00093044">
        <w:rPr>
          <w:rFonts w:ascii="Arial" w:hAnsi="Arial" w:cs="Arial"/>
          <w:sz w:val="22"/>
          <w:szCs w:val="22"/>
        </w:rPr>
        <w:t>1.</w:t>
      </w:r>
      <w:r w:rsidRPr="00093044">
        <w:rPr>
          <w:rFonts w:ascii="Arial" w:hAnsi="Arial" w:cs="Arial"/>
          <w:sz w:val="22"/>
          <w:szCs w:val="22"/>
        </w:rPr>
        <w:tab/>
      </w:r>
      <w:r w:rsidR="006C3C47" w:rsidRPr="00093044">
        <w:rPr>
          <w:rFonts w:ascii="Arial" w:hAnsi="Arial" w:cs="Arial"/>
          <w:sz w:val="22"/>
          <w:szCs w:val="22"/>
        </w:rPr>
        <w:t>Is t</w:t>
      </w:r>
      <w:r w:rsidRPr="00093044">
        <w:rPr>
          <w:rFonts w:ascii="Arial" w:hAnsi="Arial" w:cs="Arial"/>
          <w:sz w:val="22"/>
          <w:szCs w:val="22"/>
        </w:rPr>
        <w:t xml:space="preserve">he </w:t>
      </w:r>
      <w:r w:rsidR="00844934" w:rsidRPr="00093044">
        <w:rPr>
          <w:rFonts w:ascii="Arial" w:hAnsi="Arial" w:cs="Arial"/>
          <w:sz w:val="22"/>
          <w:szCs w:val="22"/>
        </w:rPr>
        <w:t>respondent</w:t>
      </w:r>
      <w:r w:rsidRPr="00093044">
        <w:rPr>
          <w:rFonts w:ascii="Arial" w:hAnsi="Arial" w:cs="Arial"/>
          <w:sz w:val="22"/>
          <w:szCs w:val="22"/>
        </w:rPr>
        <w:t xml:space="preserve"> a registered investment advisor pursuant to the Investment Advisors Act of 1940</w:t>
      </w:r>
      <w:r w:rsidR="006C3C47" w:rsidRPr="00093044">
        <w:rPr>
          <w:rFonts w:ascii="Arial" w:hAnsi="Arial" w:cs="Arial"/>
          <w:sz w:val="22"/>
          <w:szCs w:val="22"/>
        </w:rPr>
        <w:t xml:space="preserve">? </w:t>
      </w:r>
    </w:p>
    <w:p w14:paraId="34BC1643" w14:textId="77777777" w:rsidR="006C3C47" w:rsidRPr="00093044" w:rsidRDefault="000A3ADA" w:rsidP="5F30A447">
      <w:pPr>
        <w:pStyle w:val="p5"/>
        <w:tabs>
          <w:tab w:val="clear" w:pos="740"/>
          <w:tab w:val="left" w:pos="7380"/>
          <w:tab w:val="left" w:pos="8550"/>
        </w:tabs>
        <w:spacing w:after="240" w:line="240" w:lineRule="auto"/>
        <w:ind w:left="0"/>
        <w:rPr>
          <w:rFonts w:ascii="Arial" w:hAnsi="Arial" w:cs="Arial"/>
          <w:sz w:val="22"/>
          <w:szCs w:val="22"/>
        </w:rPr>
      </w:pPr>
      <w:r w:rsidRPr="00093044">
        <w:rPr>
          <w:rFonts w:ascii="Arial" w:hAnsi="Arial" w:cs="Arial"/>
          <w:sz w:val="22"/>
          <w:szCs w:val="22"/>
        </w:rPr>
        <w:tab/>
      </w:r>
      <w:r w:rsidRPr="00093044">
        <w:rPr>
          <w:rFonts w:ascii="Arial" w:hAnsi="Arial" w:cs="Arial"/>
          <w:sz w:val="22"/>
          <w:szCs w:val="22"/>
          <w:u w:val="single"/>
        </w:rPr>
        <w:tab/>
      </w:r>
      <w:r w:rsidRPr="00093044">
        <w:rPr>
          <w:rFonts w:ascii="Arial" w:hAnsi="Arial" w:cs="Arial"/>
          <w:sz w:val="22"/>
          <w:szCs w:val="22"/>
        </w:rPr>
        <w:tab/>
        <w:t>Yes</w:t>
      </w:r>
    </w:p>
    <w:p w14:paraId="6C722D40" w14:textId="2A328AAE" w:rsidR="006C3C47" w:rsidRPr="00093044" w:rsidRDefault="2054B754" w:rsidP="312DE11C">
      <w:pPr>
        <w:pStyle w:val="p5"/>
        <w:tabs>
          <w:tab w:val="clear" w:pos="740"/>
          <w:tab w:val="left" w:pos="7380"/>
          <w:tab w:val="left" w:pos="8550"/>
        </w:tabs>
        <w:spacing w:after="240" w:line="240" w:lineRule="auto"/>
        <w:ind w:left="360"/>
        <w:rPr>
          <w:rFonts w:ascii="Arial" w:hAnsi="Arial" w:cs="Arial"/>
          <w:sz w:val="22"/>
          <w:szCs w:val="22"/>
        </w:rPr>
      </w:pPr>
      <w:r w:rsidRPr="00093044">
        <w:rPr>
          <w:rFonts w:ascii="Arial" w:hAnsi="Arial" w:cs="Arial"/>
          <w:sz w:val="22"/>
          <w:szCs w:val="22"/>
        </w:rPr>
        <w:t>If it is exempt from registration, please note the nature of the exemption provided.</w:t>
      </w:r>
    </w:p>
    <w:p w14:paraId="6E9161A4" w14:textId="5B59264B" w:rsidR="006C3C47" w:rsidRPr="00093044" w:rsidRDefault="2054B754" w:rsidP="312DE11C">
      <w:pPr>
        <w:pStyle w:val="p5"/>
        <w:tabs>
          <w:tab w:val="clear" w:pos="740"/>
          <w:tab w:val="left" w:pos="7380"/>
          <w:tab w:val="left" w:pos="8550"/>
        </w:tabs>
        <w:spacing w:after="240" w:line="240" w:lineRule="auto"/>
        <w:ind w:left="360"/>
        <w:rPr>
          <w:rFonts w:ascii="Arial" w:hAnsi="Arial" w:cs="Arial"/>
          <w:sz w:val="22"/>
          <w:szCs w:val="22"/>
        </w:rPr>
      </w:pPr>
      <w:r w:rsidRPr="00093044">
        <w:rPr>
          <w:rFonts w:ascii="Arial" w:hAnsi="Arial" w:cs="Arial"/>
          <w:sz w:val="22"/>
          <w:szCs w:val="22"/>
        </w:rPr>
        <w:t>_</w:t>
      </w:r>
      <w:r w:rsidR="74E2D5B4" w:rsidRPr="00093044">
        <w:rPr>
          <w:rFonts w:ascii="Arial" w:hAnsi="Arial" w:cs="Arial"/>
          <w:sz w:val="22"/>
          <w:szCs w:val="22"/>
        </w:rPr>
        <w:t>_______________________________</w:t>
      </w:r>
      <w:r w:rsidR="786B879B" w:rsidRPr="00093044">
        <w:rPr>
          <w:rFonts w:ascii="Arial" w:hAnsi="Arial" w:cs="Arial"/>
          <w:sz w:val="22"/>
          <w:szCs w:val="22"/>
        </w:rPr>
        <w:t>_______________________________</w:t>
      </w:r>
      <w:r w:rsidR="74E2D5B4" w:rsidRPr="00093044">
        <w:rPr>
          <w:rFonts w:ascii="Arial" w:hAnsi="Arial" w:cs="Arial"/>
          <w:sz w:val="22"/>
          <w:szCs w:val="22"/>
        </w:rPr>
        <w:t>__</w:t>
      </w:r>
      <w:r w:rsidR="006D10B8" w:rsidRPr="00093044">
        <w:rPr>
          <w:rFonts w:ascii="Arial" w:hAnsi="Arial" w:cs="Arial"/>
          <w:sz w:val="22"/>
          <w:szCs w:val="22"/>
        </w:rPr>
        <w:t>__</w:t>
      </w:r>
      <w:r w:rsidR="00B72D12" w:rsidRPr="00093044">
        <w:rPr>
          <w:rFonts w:ascii="Arial" w:hAnsi="Arial" w:cs="Arial"/>
          <w:sz w:val="22"/>
          <w:szCs w:val="22"/>
        </w:rPr>
        <w:t>____________</w:t>
      </w:r>
    </w:p>
    <w:p w14:paraId="28DEC450" w14:textId="3F6D2480" w:rsidR="000A3ADA" w:rsidRPr="00093044" w:rsidRDefault="00D030E3" w:rsidP="006D10B8">
      <w:pPr>
        <w:pStyle w:val="p4"/>
        <w:tabs>
          <w:tab w:val="clear" w:pos="740"/>
          <w:tab w:val="left" w:pos="360"/>
        </w:tabs>
        <w:spacing w:before="240" w:line="240" w:lineRule="auto"/>
        <w:ind w:left="360" w:hanging="360"/>
        <w:rPr>
          <w:rFonts w:ascii="Arial" w:hAnsi="Arial" w:cs="Arial"/>
          <w:sz w:val="22"/>
          <w:szCs w:val="22"/>
        </w:rPr>
      </w:pPr>
      <w:r w:rsidRPr="00093044">
        <w:rPr>
          <w:rFonts w:ascii="Arial" w:hAnsi="Arial" w:cs="Arial"/>
          <w:sz w:val="22"/>
          <w:szCs w:val="22"/>
        </w:rPr>
        <w:t>2</w:t>
      </w:r>
      <w:proofErr w:type="gramStart"/>
      <w:r w:rsidR="00A4667F" w:rsidRPr="00093044">
        <w:rPr>
          <w:rFonts w:ascii="Arial" w:hAnsi="Arial" w:cs="Arial"/>
          <w:sz w:val="22"/>
          <w:szCs w:val="22"/>
        </w:rPr>
        <w:t xml:space="preserve">.  </w:t>
      </w:r>
      <w:r w:rsidRPr="00093044">
        <w:rPr>
          <w:rFonts w:ascii="Arial" w:hAnsi="Arial" w:cs="Arial"/>
          <w:sz w:val="22"/>
          <w:szCs w:val="22"/>
        </w:rPr>
        <w:tab/>
      </w:r>
      <w:proofErr w:type="gramEnd"/>
      <w:r w:rsidR="00E727CC" w:rsidRPr="00093044">
        <w:rPr>
          <w:rFonts w:ascii="Arial" w:hAnsi="Arial" w:cs="Arial"/>
          <w:sz w:val="22"/>
          <w:szCs w:val="22"/>
        </w:rPr>
        <w:t xml:space="preserve">Does </w:t>
      </w:r>
      <w:r w:rsidR="00844934" w:rsidRPr="00093044">
        <w:rPr>
          <w:rFonts w:ascii="Arial" w:hAnsi="Arial" w:cs="Arial"/>
          <w:sz w:val="22"/>
          <w:szCs w:val="22"/>
        </w:rPr>
        <w:t>the respondent have</w:t>
      </w:r>
      <w:r w:rsidR="00852D9E" w:rsidRPr="00093044">
        <w:rPr>
          <w:rFonts w:ascii="Arial" w:hAnsi="Arial" w:cs="Arial"/>
          <w:sz w:val="22"/>
          <w:szCs w:val="22"/>
        </w:rPr>
        <w:t xml:space="preserve"> </w:t>
      </w:r>
      <w:r w:rsidR="00AC09AA" w:rsidRPr="00093044">
        <w:rPr>
          <w:rFonts w:ascii="Arial" w:hAnsi="Arial" w:cs="Arial"/>
          <w:sz w:val="22"/>
          <w:szCs w:val="22"/>
        </w:rPr>
        <w:t>at least $</w:t>
      </w:r>
      <w:r w:rsidR="00D26FD0" w:rsidRPr="00093044">
        <w:rPr>
          <w:rFonts w:ascii="Arial" w:hAnsi="Arial" w:cs="Arial"/>
          <w:sz w:val="22"/>
          <w:szCs w:val="22"/>
        </w:rPr>
        <w:t>75</w:t>
      </w:r>
      <w:r w:rsidR="006C3C47" w:rsidRPr="00093044">
        <w:rPr>
          <w:rFonts w:ascii="Arial" w:hAnsi="Arial" w:cs="Arial"/>
          <w:sz w:val="22"/>
          <w:szCs w:val="22"/>
        </w:rPr>
        <w:t xml:space="preserve"> Million</w:t>
      </w:r>
      <w:r w:rsidR="00AC09AA" w:rsidRPr="00093044">
        <w:rPr>
          <w:rFonts w:ascii="Arial" w:hAnsi="Arial" w:cs="Arial"/>
          <w:sz w:val="22"/>
          <w:szCs w:val="22"/>
        </w:rPr>
        <w:t xml:space="preserve"> </w:t>
      </w:r>
      <w:r w:rsidR="006C3C47" w:rsidRPr="00093044">
        <w:rPr>
          <w:rFonts w:ascii="Arial" w:hAnsi="Arial" w:cs="Arial"/>
          <w:sz w:val="22"/>
          <w:szCs w:val="22"/>
        </w:rPr>
        <w:t>in capital commitments or</w:t>
      </w:r>
      <w:r w:rsidR="00AC09AA" w:rsidRPr="00093044">
        <w:rPr>
          <w:rFonts w:ascii="Arial" w:hAnsi="Arial" w:cs="Arial"/>
          <w:sz w:val="22"/>
          <w:szCs w:val="22"/>
        </w:rPr>
        <w:t xml:space="preserve"> AUM as of </w:t>
      </w:r>
      <w:r w:rsidR="006C3C47" w:rsidRPr="00093044">
        <w:rPr>
          <w:rFonts w:ascii="Arial" w:hAnsi="Arial" w:cs="Arial"/>
          <w:sz w:val="22"/>
          <w:szCs w:val="22"/>
        </w:rPr>
        <w:t>9</w:t>
      </w:r>
      <w:r w:rsidR="00FD46C6" w:rsidRPr="00093044">
        <w:rPr>
          <w:rFonts w:ascii="Arial" w:hAnsi="Arial" w:cs="Arial"/>
          <w:sz w:val="22"/>
          <w:szCs w:val="22"/>
        </w:rPr>
        <w:t>/3</w:t>
      </w:r>
      <w:r w:rsidR="006C3C47" w:rsidRPr="00093044">
        <w:rPr>
          <w:rFonts w:ascii="Arial" w:hAnsi="Arial" w:cs="Arial"/>
          <w:sz w:val="22"/>
          <w:szCs w:val="22"/>
        </w:rPr>
        <w:t>0</w:t>
      </w:r>
      <w:r w:rsidR="00FD46C6" w:rsidRPr="00093044">
        <w:rPr>
          <w:rFonts w:ascii="Arial" w:hAnsi="Arial" w:cs="Arial"/>
          <w:sz w:val="22"/>
          <w:szCs w:val="22"/>
        </w:rPr>
        <w:t>/202</w:t>
      </w:r>
      <w:r w:rsidR="006C3C47" w:rsidRPr="00093044">
        <w:rPr>
          <w:rFonts w:ascii="Arial" w:hAnsi="Arial" w:cs="Arial"/>
          <w:sz w:val="22"/>
          <w:szCs w:val="22"/>
        </w:rPr>
        <w:t>5</w:t>
      </w:r>
      <w:r w:rsidR="00E727CC" w:rsidRPr="00093044">
        <w:rPr>
          <w:rFonts w:ascii="Arial" w:hAnsi="Arial" w:cs="Arial"/>
          <w:sz w:val="22"/>
          <w:szCs w:val="22"/>
        </w:rPr>
        <w:t>?</w:t>
      </w:r>
    </w:p>
    <w:p w14:paraId="051DEE82" w14:textId="514245AC" w:rsidR="000A3ADA" w:rsidRPr="00093044" w:rsidRDefault="000A3ADA" w:rsidP="00124122">
      <w:pPr>
        <w:pStyle w:val="p5"/>
        <w:tabs>
          <w:tab w:val="clear" w:pos="740"/>
          <w:tab w:val="left" w:pos="7380"/>
          <w:tab w:val="left" w:pos="8550"/>
        </w:tabs>
        <w:spacing w:before="120" w:after="240" w:line="240" w:lineRule="auto"/>
        <w:ind w:left="0"/>
        <w:rPr>
          <w:rFonts w:ascii="Arial" w:hAnsi="Arial" w:cs="Arial"/>
          <w:sz w:val="22"/>
          <w:szCs w:val="22"/>
        </w:rPr>
      </w:pPr>
      <w:r w:rsidRPr="00093044">
        <w:rPr>
          <w:rFonts w:ascii="Arial" w:hAnsi="Arial" w:cs="Arial"/>
          <w:sz w:val="22"/>
          <w:szCs w:val="22"/>
        </w:rPr>
        <w:tab/>
      </w:r>
      <w:r w:rsidRPr="00093044">
        <w:rPr>
          <w:rFonts w:ascii="Arial" w:hAnsi="Arial" w:cs="Arial"/>
          <w:sz w:val="22"/>
          <w:szCs w:val="22"/>
          <w:u w:val="single"/>
        </w:rPr>
        <w:tab/>
      </w:r>
      <w:r w:rsidRPr="00093044">
        <w:rPr>
          <w:rFonts w:ascii="Arial" w:hAnsi="Arial" w:cs="Arial"/>
          <w:sz w:val="22"/>
          <w:szCs w:val="22"/>
        </w:rPr>
        <w:tab/>
        <w:t>Yes</w:t>
      </w:r>
    </w:p>
    <w:p w14:paraId="1A1EFF80" w14:textId="2DED8708" w:rsidR="0072290F" w:rsidRPr="00093044" w:rsidRDefault="00057D02" w:rsidP="226988ED">
      <w:pPr>
        <w:pStyle w:val="p4"/>
        <w:tabs>
          <w:tab w:val="clear" w:pos="740"/>
          <w:tab w:val="left" w:pos="360"/>
        </w:tabs>
        <w:spacing w:before="80" w:line="240" w:lineRule="auto"/>
        <w:ind w:left="360" w:hanging="360"/>
        <w:rPr>
          <w:rFonts w:ascii="Arial" w:hAnsi="Arial" w:cs="Arial"/>
          <w:sz w:val="22"/>
          <w:szCs w:val="22"/>
        </w:rPr>
      </w:pPr>
      <w:r w:rsidRPr="00093044">
        <w:rPr>
          <w:rFonts w:ascii="Arial" w:hAnsi="Arial" w:cs="Arial"/>
          <w:sz w:val="22"/>
          <w:szCs w:val="22"/>
        </w:rPr>
        <w:t>3</w:t>
      </w:r>
      <w:proofErr w:type="gramStart"/>
      <w:r w:rsidR="00A4667F" w:rsidRPr="00093044">
        <w:rPr>
          <w:rFonts w:ascii="Arial" w:hAnsi="Arial" w:cs="Arial"/>
          <w:sz w:val="22"/>
          <w:szCs w:val="22"/>
        </w:rPr>
        <w:t xml:space="preserve">.  </w:t>
      </w:r>
      <w:r w:rsidRPr="00093044">
        <w:rPr>
          <w:rFonts w:ascii="Arial" w:hAnsi="Arial" w:cs="Arial"/>
          <w:sz w:val="22"/>
          <w:szCs w:val="22"/>
        </w:rPr>
        <w:tab/>
      </w:r>
      <w:proofErr w:type="gramEnd"/>
      <w:r w:rsidR="00FD46C6" w:rsidRPr="00093044">
        <w:rPr>
          <w:rFonts w:ascii="Arial" w:hAnsi="Arial" w:cs="Arial"/>
          <w:sz w:val="22"/>
          <w:szCs w:val="22"/>
        </w:rPr>
        <w:t xml:space="preserve">The </w:t>
      </w:r>
      <w:r w:rsidR="00352DB6" w:rsidRPr="00093044">
        <w:rPr>
          <w:rFonts w:ascii="Arial" w:hAnsi="Arial" w:cs="Arial"/>
          <w:sz w:val="22"/>
          <w:szCs w:val="22"/>
        </w:rPr>
        <w:t>r</w:t>
      </w:r>
      <w:r w:rsidR="00844934" w:rsidRPr="00093044">
        <w:rPr>
          <w:rFonts w:ascii="Arial" w:hAnsi="Arial" w:cs="Arial"/>
          <w:sz w:val="22"/>
          <w:szCs w:val="22"/>
        </w:rPr>
        <w:t>espondent</w:t>
      </w:r>
      <w:r w:rsidR="0072290F" w:rsidRPr="00093044">
        <w:rPr>
          <w:rFonts w:ascii="Arial" w:hAnsi="Arial" w:cs="Arial"/>
          <w:sz w:val="22"/>
          <w:szCs w:val="22"/>
        </w:rPr>
        <w:t xml:space="preserve"> </w:t>
      </w:r>
      <w:r w:rsidR="00AC09AA" w:rsidRPr="00093044">
        <w:rPr>
          <w:rFonts w:ascii="Arial" w:hAnsi="Arial" w:cs="Arial"/>
          <w:sz w:val="22"/>
          <w:szCs w:val="22"/>
        </w:rPr>
        <w:t xml:space="preserve">will </w:t>
      </w:r>
      <w:proofErr w:type="gramStart"/>
      <w:r w:rsidR="00AC09AA" w:rsidRPr="00093044">
        <w:rPr>
          <w:rFonts w:ascii="Arial" w:hAnsi="Arial" w:cs="Arial"/>
          <w:sz w:val="22"/>
          <w:szCs w:val="22"/>
        </w:rPr>
        <w:t>be raising</w:t>
      </w:r>
      <w:proofErr w:type="gramEnd"/>
      <w:r w:rsidR="00AC09AA" w:rsidRPr="00093044">
        <w:rPr>
          <w:rFonts w:ascii="Arial" w:hAnsi="Arial" w:cs="Arial"/>
          <w:sz w:val="22"/>
          <w:szCs w:val="22"/>
        </w:rPr>
        <w:t xml:space="preserve"> at least $</w:t>
      </w:r>
      <w:r w:rsidR="00D26FD0" w:rsidRPr="00093044">
        <w:rPr>
          <w:rFonts w:ascii="Arial" w:hAnsi="Arial" w:cs="Arial"/>
          <w:sz w:val="22"/>
          <w:szCs w:val="22"/>
        </w:rPr>
        <w:t>75</w:t>
      </w:r>
      <w:r w:rsidR="00AC09AA" w:rsidRPr="00093044">
        <w:rPr>
          <w:rFonts w:ascii="Arial" w:hAnsi="Arial" w:cs="Arial"/>
          <w:sz w:val="22"/>
          <w:szCs w:val="22"/>
        </w:rPr>
        <w:t xml:space="preserve"> million for current offering</w:t>
      </w:r>
      <w:r w:rsidR="0072290F" w:rsidRPr="00093044">
        <w:rPr>
          <w:rFonts w:ascii="Arial" w:hAnsi="Arial" w:cs="Arial"/>
          <w:sz w:val="22"/>
          <w:szCs w:val="22"/>
        </w:rPr>
        <w:t>.</w:t>
      </w:r>
    </w:p>
    <w:p w14:paraId="323C9623" w14:textId="3B9809B4" w:rsidR="0072290F" w:rsidRPr="00093044" w:rsidRDefault="0072290F" w:rsidP="00124122">
      <w:pPr>
        <w:pStyle w:val="p5"/>
        <w:tabs>
          <w:tab w:val="clear" w:pos="740"/>
          <w:tab w:val="left" w:pos="7380"/>
          <w:tab w:val="left" w:pos="8550"/>
        </w:tabs>
        <w:spacing w:before="120" w:after="240" w:line="240" w:lineRule="auto"/>
        <w:ind w:left="0"/>
        <w:rPr>
          <w:rFonts w:ascii="Arial" w:hAnsi="Arial" w:cs="Arial"/>
          <w:sz w:val="22"/>
          <w:szCs w:val="22"/>
        </w:rPr>
      </w:pPr>
      <w:r w:rsidRPr="00093044">
        <w:rPr>
          <w:rFonts w:ascii="Arial" w:hAnsi="Arial" w:cs="Arial"/>
          <w:sz w:val="22"/>
          <w:szCs w:val="22"/>
        </w:rPr>
        <w:tab/>
      </w:r>
      <w:r w:rsidRPr="00093044">
        <w:rPr>
          <w:rFonts w:ascii="Arial" w:hAnsi="Arial" w:cs="Arial"/>
          <w:sz w:val="22"/>
          <w:szCs w:val="22"/>
          <w:u w:val="single"/>
        </w:rPr>
        <w:tab/>
      </w:r>
      <w:r w:rsidRPr="00093044">
        <w:rPr>
          <w:rFonts w:ascii="Arial" w:hAnsi="Arial" w:cs="Arial"/>
          <w:sz w:val="22"/>
          <w:szCs w:val="22"/>
        </w:rPr>
        <w:tab/>
        <w:t>Yes</w:t>
      </w:r>
    </w:p>
    <w:p w14:paraId="59587EE0" w14:textId="258A01DC" w:rsidR="0072290F" w:rsidRPr="00093044" w:rsidRDefault="00057D02" w:rsidP="0072290F">
      <w:pPr>
        <w:pStyle w:val="p4"/>
        <w:tabs>
          <w:tab w:val="clear" w:pos="740"/>
          <w:tab w:val="left" w:pos="360"/>
        </w:tabs>
        <w:spacing w:before="80" w:line="240" w:lineRule="auto"/>
        <w:ind w:left="360" w:hanging="360"/>
        <w:rPr>
          <w:rFonts w:ascii="Arial" w:hAnsi="Arial" w:cs="Arial"/>
          <w:sz w:val="22"/>
          <w:szCs w:val="22"/>
        </w:rPr>
      </w:pPr>
      <w:r w:rsidRPr="00093044">
        <w:rPr>
          <w:rFonts w:ascii="Arial" w:hAnsi="Arial" w:cs="Arial"/>
          <w:sz w:val="22"/>
          <w:szCs w:val="22"/>
        </w:rPr>
        <w:t>4</w:t>
      </w:r>
      <w:proofErr w:type="gramStart"/>
      <w:r w:rsidR="00A4667F" w:rsidRPr="00093044">
        <w:rPr>
          <w:rFonts w:ascii="Arial" w:hAnsi="Arial" w:cs="Arial"/>
          <w:sz w:val="22"/>
          <w:szCs w:val="22"/>
        </w:rPr>
        <w:t xml:space="preserve">.  </w:t>
      </w:r>
      <w:r w:rsidR="0072290F" w:rsidRPr="00093044">
        <w:rPr>
          <w:rFonts w:ascii="Arial" w:hAnsi="Arial" w:cs="Arial"/>
          <w:sz w:val="22"/>
          <w:szCs w:val="22"/>
        </w:rPr>
        <w:tab/>
      </w:r>
      <w:proofErr w:type="gramEnd"/>
      <w:r w:rsidR="00FD46C6" w:rsidRPr="00093044">
        <w:rPr>
          <w:rFonts w:ascii="Arial" w:hAnsi="Arial" w:cs="Arial"/>
          <w:sz w:val="22"/>
          <w:szCs w:val="22"/>
        </w:rPr>
        <w:t xml:space="preserve">The </w:t>
      </w:r>
      <w:r w:rsidR="00352DB6" w:rsidRPr="00093044">
        <w:rPr>
          <w:rFonts w:ascii="Arial" w:hAnsi="Arial" w:cs="Arial"/>
          <w:sz w:val="22"/>
          <w:szCs w:val="22"/>
        </w:rPr>
        <w:t>r</w:t>
      </w:r>
      <w:r w:rsidR="00844934" w:rsidRPr="00093044">
        <w:rPr>
          <w:rFonts w:ascii="Arial" w:hAnsi="Arial" w:cs="Arial"/>
          <w:sz w:val="22"/>
          <w:szCs w:val="22"/>
        </w:rPr>
        <w:t>espondent</w:t>
      </w:r>
      <w:r w:rsidR="00FD46C6" w:rsidRPr="00093044">
        <w:rPr>
          <w:rFonts w:ascii="Arial" w:hAnsi="Arial" w:cs="Arial"/>
          <w:sz w:val="22"/>
          <w:szCs w:val="22"/>
        </w:rPr>
        <w:t xml:space="preserve"> has </w:t>
      </w:r>
      <w:r w:rsidR="00ED5CED" w:rsidRPr="00093044">
        <w:rPr>
          <w:rFonts w:ascii="Arial" w:hAnsi="Arial" w:cs="Arial"/>
          <w:sz w:val="22"/>
          <w:szCs w:val="22"/>
        </w:rPr>
        <w:t xml:space="preserve">raised at least </w:t>
      </w:r>
      <w:r w:rsidR="006C3C47" w:rsidRPr="00093044">
        <w:rPr>
          <w:rFonts w:ascii="Arial" w:hAnsi="Arial" w:cs="Arial"/>
          <w:sz w:val="22"/>
          <w:szCs w:val="22"/>
        </w:rPr>
        <w:t>one</w:t>
      </w:r>
      <w:r w:rsidR="00ED5CED" w:rsidRPr="00093044">
        <w:rPr>
          <w:rFonts w:ascii="Arial" w:hAnsi="Arial" w:cs="Arial"/>
          <w:sz w:val="22"/>
          <w:szCs w:val="22"/>
        </w:rPr>
        <w:t xml:space="preserve"> fund</w:t>
      </w:r>
      <w:r w:rsidR="00FD46C6" w:rsidRPr="00093044">
        <w:rPr>
          <w:rFonts w:ascii="Arial" w:hAnsi="Arial" w:cs="Arial"/>
          <w:sz w:val="22"/>
          <w:szCs w:val="22"/>
        </w:rPr>
        <w:t xml:space="preserve"> dedicated to the same strategy as current offering</w:t>
      </w:r>
      <w:r w:rsidR="0072290F" w:rsidRPr="00093044">
        <w:rPr>
          <w:rFonts w:ascii="Arial" w:hAnsi="Arial" w:cs="Arial"/>
          <w:sz w:val="22"/>
          <w:szCs w:val="22"/>
        </w:rPr>
        <w:t>.</w:t>
      </w:r>
    </w:p>
    <w:p w14:paraId="33084020" w14:textId="793F62FC" w:rsidR="0072290F" w:rsidRPr="00093044" w:rsidRDefault="0072290F" w:rsidP="00124122">
      <w:pPr>
        <w:pStyle w:val="p5"/>
        <w:tabs>
          <w:tab w:val="clear" w:pos="740"/>
          <w:tab w:val="left" w:pos="7380"/>
          <w:tab w:val="left" w:pos="8550"/>
        </w:tabs>
        <w:spacing w:before="120" w:after="240" w:line="240" w:lineRule="auto"/>
        <w:ind w:left="0"/>
        <w:rPr>
          <w:rFonts w:ascii="Arial" w:hAnsi="Arial" w:cs="Arial"/>
          <w:sz w:val="22"/>
          <w:szCs w:val="22"/>
        </w:rPr>
      </w:pPr>
      <w:r w:rsidRPr="00093044">
        <w:rPr>
          <w:rFonts w:ascii="Arial" w:hAnsi="Arial" w:cs="Arial"/>
          <w:sz w:val="22"/>
          <w:szCs w:val="22"/>
        </w:rPr>
        <w:tab/>
      </w:r>
      <w:r w:rsidRPr="00093044">
        <w:rPr>
          <w:rFonts w:ascii="Arial" w:hAnsi="Arial" w:cs="Arial"/>
          <w:sz w:val="22"/>
          <w:szCs w:val="22"/>
          <w:u w:val="single"/>
        </w:rPr>
        <w:tab/>
      </w:r>
      <w:r w:rsidRPr="00093044">
        <w:rPr>
          <w:rFonts w:ascii="Arial" w:hAnsi="Arial" w:cs="Arial"/>
          <w:sz w:val="22"/>
          <w:szCs w:val="22"/>
        </w:rPr>
        <w:tab/>
        <w:t>Yes</w:t>
      </w:r>
    </w:p>
    <w:p w14:paraId="5E90E2EA" w14:textId="116FAF1F" w:rsidR="0072290F" w:rsidRPr="00093044" w:rsidRDefault="0072290F" w:rsidP="006A4ECD">
      <w:pPr>
        <w:pStyle w:val="p4"/>
        <w:numPr>
          <w:ilvl w:val="0"/>
          <w:numId w:val="36"/>
        </w:numPr>
        <w:tabs>
          <w:tab w:val="clear" w:pos="740"/>
          <w:tab w:val="left" w:pos="360"/>
        </w:tabs>
        <w:spacing w:before="80" w:line="240" w:lineRule="auto"/>
        <w:rPr>
          <w:rFonts w:ascii="Arial" w:hAnsi="Arial" w:cs="Arial"/>
          <w:sz w:val="22"/>
          <w:szCs w:val="22"/>
        </w:rPr>
      </w:pPr>
      <w:r w:rsidRPr="00093044">
        <w:rPr>
          <w:rFonts w:ascii="Arial" w:hAnsi="Arial" w:cs="Arial"/>
          <w:sz w:val="22"/>
          <w:szCs w:val="22"/>
        </w:rPr>
        <w:t xml:space="preserve">The strategy </w:t>
      </w:r>
      <w:r w:rsidR="67D77368" w:rsidRPr="00093044">
        <w:rPr>
          <w:rFonts w:ascii="Arial" w:hAnsi="Arial" w:cs="Arial"/>
          <w:sz w:val="22"/>
          <w:szCs w:val="22"/>
        </w:rPr>
        <w:t>has</w:t>
      </w:r>
      <w:r w:rsidR="00236DA5" w:rsidRPr="00093044">
        <w:rPr>
          <w:rFonts w:ascii="Arial" w:hAnsi="Arial" w:cs="Arial"/>
          <w:sz w:val="22"/>
          <w:szCs w:val="22"/>
        </w:rPr>
        <w:t xml:space="preserve"> or expects to have</w:t>
      </w:r>
      <w:r w:rsidR="67D77368" w:rsidRPr="00093044">
        <w:rPr>
          <w:rFonts w:ascii="Arial" w:hAnsi="Arial" w:cs="Arial"/>
          <w:sz w:val="22"/>
          <w:szCs w:val="22"/>
        </w:rPr>
        <w:t xml:space="preserve"> at least </w:t>
      </w:r>
      <w:r w:rsidR="00D666DD" w:rsidRPr="00093044">
        <w:rPr>
          <w:rFonts w:ascii="Arial" w:hAnsi="Arial" w:cs="Arial"/>
          <w:sz w:val="22"/>
          <w:szCs w:val="22"/>
        </w:rPr>
        <w:t>25</w:t>
      </w:r>
      <w:r w:rsidR="67D77368" w:rsidRPr="00093044">
        <w:rPr>
          <w:rFonts w:ascii="Arial" w:hAnsi="Arial" w:cs="Arial"/>
          <w:sz w:val="22"/>
          <w:szCs w:val="22"/>
        </w:rPr>
        <w:t>% of its underlying investments in Ohio-based companies and projects</w:t>
      </w:r>
      <w:r w:rsidR="00AA02F4" w:rsidRPr="00093044">
        <w:rPr>
          <w:rFonts w:ascii="Arial" w:hAnsi="Arial" w:cs="Arial"/>
          <w:sz w:val="22"/>
          <w:szCs w:val="22"/>
        </w:rPr>
        <w:t>.</w:t>
      </w:r>
    </w:p>
    <w:p w14:paraId="35B97268" w14:textId="77777777" w:rsidR="007F4433" w:rsidRPr="00093044" w:rsidRDefault="007F4433" w:rsidP="007F4433">
      <w:pPr>
        <w:pStyle w:val="p5"/>
        <w:tabs>
          <w:tab w:val="clear" w:pos="740"/>
          <w:tab w:val="left" w:pos="7380"/>
          <w:tab w:val="left" w:pos="8550"/>
        </w:tabs>
        <w:spacing w:before="120" w:after="240" w:line="240" w:lineRule="auto"/>
        <w:ind w:left="0"/>
        <w:rPr>
          <w:rFonts w:ascii="Arial" w:hAnsi="Arial" w:cs="Arial"/>
          <w:sz w:val="22"/>
          <w:szCs w:val="22"/>
        </w:rPr>
      </w:pPr>
      <w:r w:rsidRPr="00093044">
        <w:rPr>
          <w:rFonts w:ascii="Arial" w:hAnsi="Arial" w:cs="Arial"/>
          <w:sz w:val="22"/>
          <w:szCs w:val="22"/>
        </w:rPr>
        <w:tab/>
      </w:r>
      <w:r w:rsidRPr="00093044">
        <w:rPr>
          <w:rFonts w:ascii="Arial" w:hAnsi="Arial" w:cs="Arial"/>
          <w:sz w:val="22"/>
          <w:szCs w:val="22"/>
          <w:u w:val="single"/>
        </w:rPr>
        <w:tab/>
      </w:r>
      <w:r w:rsidRPr="00093044">
        <w:rPr>
          <w:rFonts w:ascii="Arial" w:hAnsi="Arial" w:cs="Arial"/>
          <w:sz w:val="22"/>
          <w:szCs w:val="22"/>
        </w:rPr>
        <w:tab/>
        <w:t>Yes</w:t>
      </w:r>
    </w:p>
    <w:p w14:paraId="38BF5B93" w14:textId="05A973AF" w:rsidR="00D72B31" w:rsidRPr="00093044" w:rsidRDefault="1BDD5E64" w:rsidP="524314CB">
      <w:pPr>
        <w:pStyle w:val="p4"/>
        <w:tabs>
          <w:tab w:val="clear" w:pos="740"/>
          <w:tab w:val="left" w:pos="360"/>
        </w:tabs>
        <w:spacing w:before="120" w:line="240" w:lineRule="auto"/>
        <w:ind w:left="360" w:hanging="360"/>
        <w:rPr>
          <w:rFonts w:ascii="Arial" w:hAnsi="Arial" w:cs="Arial"/>
          <w:sz w:val="22"/>
          <w:szCs w:val="22"/>
        </w:rPr>
      </w:pPr>
      <w:r w:rsidRPr="00093044">
        <w:rPr>
          <w:rFonts w:ascii="Arial" w:hAnsi="Arial" w:cs="Arial"/>
          <w:sz w:val="22"/>
          <w:szCs w:val="22"/>
        </w:rPr>
        <w:t>6</w:t>
      </w:r>
      <w:r w:rsidR="000A3ADA" w:rsidRPr="00093044">
        <w:rPr>
          <w:rFonts w:ascii="Arial" w:hAnsi="Arial" w:cs="Arial"/>
          <w:sz w:val="22"/>
          <w:szCs w:val="22"/>
        </w:rPr>
        <w:t>.</w:t>
      </w:r>
      <w:r w:rsidR="00057D02" w:rsidRPr="00093044">
        <w:rPr>
          <w:rFonts w:ascii="Arial" w:hAnsi="Arial" w:cs="Arial"/>
          <w:sz w:val="22"/>
          <w:szCs w:val="22"/>
        </w:rPr>
        <w:tab/>
      </w:r>
      <w:r w:rsidR="00E727CC" w:rsidRPr="00093044">
        <w:rPr>
          <w:rFonts w:ascii="Arial" w:hAnsi="Arial" w:cs="Arial"/>
          <w:sz w:val="22"/>
          <w:szCs w:val="22"/>
        </w:rPr>
        <w:t xml:space="preserve">Do the </w:t>
      </w:r>
      <w:r w:rsidR="00E51CB5" w:rsidRPr="00093044">
        <w:rPr>
          <w:rFonts w:ascii="Arial" w:hAnsi="Arial" w:cs="Arial"/>
          <w:sz w:val="22"/>
          <w:szCs w:val="22"/>
        </w:rPr>
        <w:t>m</w:t>
      </w:r>
      <w:r w:rsidR="00D72B31" w:rsidRPr="00093044">
        <w:rPr>
          <w:rFonts w:ascii="Arial" w:hAnsi="Arial" w:cs="Arial"/>
          <w:sz w:val="22"/>
          <w:szCs w:val="22"/>
        </w:rPr>
        <w:t xml:space="preserve">embers of the senior investment team have a minimum of 10 </w:t>
      </w:r>
      <w:r w:rsidR="009602B3" w:rsidRPr="00093044">
        <w:rPr>
          <w:rFonts w:ascii="Arial" w:hAnsi="Arial" w:cs="Arial"/>
          <w:sz w:val="22"/>
          <w:szCs w:val="22"/>
        </w:rPr>
        <w:t>years’</w:t>
      </w:r>
      <w:r w:rsidR="00D72B31" w:rsidRPr="00093044">
        <w:rPr>
          <w:rFonts w:ascii="Arial" w:hAnsi="Arial" w:cs="Arial"/>
          <w:sz w:val="22"/>
          <w:szCs w:val="22"/>
        </w:rPr>
        <w:t xml:space="preserve"> relevant experience</w:t>
      </w:r>
      <w:r w:rsidR="00E727CC" w:rsidRPr="00093044">
        <w:rPr>
          <w:rFonts w:ascii="Arial" w:hAnsi="Arial" w:cs="Arial"/>
          <w:sz w:val="22"/>
          <w:szCs w:val="22"/>
        </w:rPr>
        <w:t>?</w:t>
      </w:r>
      <w:r w:rsidR="00A4667F" w:rsidRPr="00093044">
        <w:rPr>
          <w:rFonts w:ascii="Arial" w:hAnsi="Arial" w:cs="Arial"/>
          <w:sz w:val="22"/>
          <w:szCs w:val="22"/>
        </w:rPr>
        <w:t xml:space="preserve">  </w:t>
      </w:r>
    </w:p>
    <w:p w14:paraId="0CCDAFDA" w14:textId="77777777" w:rsidR="00124122" w:rsidRPr="00093044" w:rsidRDefault="00124122" w:rsidP="00124122">
      <w:pPr>
        <w:pStyle w:val="p5"/>
        <w:tabs>
          <w:tab w:val="clear" w:pos="740"/>
          <w:tab w:val="left" w:pos="7380"/>
          <w:tab w:val="left" w:pos="8550"/>
        </w:tabs>
        <w:spacing w:before="120" w:after="240" w:line="240" w:lineRule="auto"/>
        <w:ind w:left="0"/>
        <w:rPr>
          <w:rFonts w:ascii="Arial" w:hAnsi="Arial" w:cs="Arial"/>
          <w:sz w:val="22"/>
          <w:szCs w:val="22"/>
        </w:rPr>
      </w:pPr>
      <w:r w:rsidRPr="00093044">
        <w:rPr>
          <w:rFonts w:ascii="Arial" w:hAnsi="Arial" w:cs="Arial"/>
          <w:sz w:val="22"/>
          <w:szCs w:val="22"/>
        </w:rPr>
        <w:tab/>
      </w:r>
      <w:r w:rsidRPr="00093044">
        <w:rPr>
          <w:rFonts w:ascii="Arial" w:hAnsi="Arial" w:cs="Arial"/>
          <w:sz w:val="22"/>
          <w:szCs w:val="22"/>
          <w:u w:val="single"/>
        </w:rPr>
        <w:tab/>
      </w:r>
      <w:r w:rsidRPr="00093044">
        <w:rPr>
          <w:rFonts w:ascii="Arial" w:hAnsi="Arial" w:cs="Arial"/>
          <w:sz w:val="22"/>
          <w:szCs w:val="22"/>
        </w:rPr>
        <w:tab/>
        <w:t>Yes</w:t>
      </w:r>
    </w:p>
    <w:bookmarkEnd w:id="0"/>
    <w:p w14:paraId="33C36F3D" w14:textId="19A5C5F4" w:rsidR="00236A4C" w:rsidRPr="00093044" w:rsidRDefault="00236A4C" w:rsidP="004871F1">
      <w:pPr>
        <w:pStyle w:val="p4"/>
        <w:tabs>
          <w:tab w:val="clear" w:pos="740"/>
          <w:tab w:val="left" w:pos="360"/>
        </w:tabs>
        <w:spacing w:before="120" w:line="240" w:lineRule="auto"/>
        <w:ind w:left="360" w:hanging="360"/>
        <w:rPr>
          <w:rFonts w:ascii="Arial" w:hAnsi="Arial" w:cs="Arial"/>
          <w:sz w:val="22"/>
          <w:szCs w:val="22"/>
        </w:rPr>
      </w:pPr>
      <w:r w:rsidRPr="00093044">
        <w:rPr>
          <w:rFonts w:ascii="Arial" w:hAnsi="Arial" w:cs="Arial"/>
          <w:sz w:val="22"/>
          <w:szCs w:val="22"/>
        </w:rPr>
        <w:t>7.</w:t>
      </w:r>
      <w:r w:rsidR="004871F1" w:rsidRPr="00093044">
        <w:rPr>
          <w:rFonts w:ascii="Arial" w:hAnsi="Arial" w:cs="Arial"/>
          <w:sz w:val="22"/>
          <w:szCs w:val="22"/>
        </w:rPr>
        <w:tab/>
      </w:r>
      <w:r w:rsidR="007F4433" w:rsidRPr="00093044">
        <w:rPr>
          <w:rFonts w:ascii="Arial" w:hAnsi="Arial" w:cs="Arial"/>
          <w:sz w:val="22"/>
          <w:szCs w:val="22"/>
        </w:rPr>
        <w:t>The r</w:t>
      </w:r>
      <w:r w:rsidRPr="00093044">
        <w:rPr>
          <w:rFonts w:ascii="Arial" w:hAnsi="Arial" w:cs="Arial"/>
          <w:sz w:val="22"/>
          <w:szCs w:val="22"/>
        </w:rPr>
        <w:t>espondent</w:t>
      </w:r>
      <w:r w:rsidRPr="00093044">
        <w:rPr>
          <w:rFonts w:ascii="Arial" w:hAnsi="Arial" w:cs="Arial"/>
          <w:snapToGrid/>
          <w:sz w:val="22"/>
          <w:szCs w:val="22"/>
        </w:rPr>
        <w:t xml:space="preserve"> has reviewed and understands all Ohio laws and regulations required of any strategy presented in this RFI response</w:t>
      </w:r>
      <w:r w:rsidRPr="00093044">
        <w:rPr>
          <w:rFonts w:ascii="Arial" w:hAnsi="Arial" w:cs="Arial"/>
          <w:sz w:val="22"/>
          <w:szCs w:val="22"/>
        </w:rPr>
        <w:t>.</w:t>
      </w:r>
    </w:p>
    <w:p w14:paraId="618666AC" w14:textId="77777777" w:rsidR="007F4433" w:rsidRPr="00093044" w:rsidRDefault="007F4433" w:rsidP="007F4433">
      <w:pPr>
        <w:pStyle w:val="p5"/>
        <w:tabs>
          <w:tab w:val="clear" w:pos="740"/>
          <w:tab w:val="left" w:pos="7380"/>
          <w:tab w:val="left" w:pos="8550"/>
        </w:tabs>
        <w:spacing w:before="120" w:after="240" w:line="240" w:lineRule="auto"/>
        <w:ind w:left="0"/>
        <w:rPr>
          <w:rFonts w:ascii="Arial" w:hAnsi="Arial" w:cs="Arial"/>
          <w:sz w:val="22"/>
          <w:szCs w:val="22"/>
        </w:rPr>
      </w:pPr>
      <w:r w:rsidRPr="00093044">
        <w:rPr>
          <w:rFonts w:ascii="Arial" w:hAnsi="Arial" w:cs="Arial"/>
          <w:sz w:val="22"/>
          <w:szCs w:val="22"/>
        </w:rPr>
        <w:tab/>
      </w:r>
      <w:r w:rsidRPr="00093044">
        <w:rPr>
          <w:rFonts w:ascii="Arial" w:hAnsi="Arial" w:cs="Arial"/>
          <w:sz w:val="22"/>
          <w:szCs w:val="22"/>
          <w:u w:val="single"/>
        </w:rPr>
        <w:tab/>
      </w:r>
      <w:r w:rsidRPr="00093044">
        <w:rPr>
          <w:rFonts w:ascii="Arial" w:hAnsi="Arial" w:cs="Arial"/>
          <w:sz w:val="22"/>
          <w:szCs w:val="22"/>
        </w:rPr>
        <w:tab/>
        <w:t>Yes</w:t>
      </w:r>
    </w:p>
    <w:p w14:paraId="79230751" w14:textId="77777777" w:rsidR="009239B7" w:rsidRPr="00093044" w:rsidRDefault="009239B7" w:rsidP="00124122">
      <w:pPr>
        <w:pStyle w:val="p5"/>
        <w:tabs>
          <w:tab w:val="clear" w:pos="740"/>
          <w:tab w:val="left" w:pos="7380"/>
          <w:tab w:val="left" w:pos="8550"/>
        </w:tabs>
        <w:spacing w:before="120" w:after="240" w:line="240" w:lineRule="auto"/>
        <w:ind w:left="0"/>
        <w:rPr>
          <w:rFonts w:ascii="Arial" w:hAnsi="Arial" w:cs="Arial"/>
          <w:sz w:val="22"/>
          <w:szCs w:val="22"/>
        </w:rPr>
      </w:pPr>
    </w:p>
    <w:tbl>
      <w:tblPr>
        <w:tblW w:w="9558" w:type="dxa"/>
        <w:jc w:val="center"/>
        <w:tblLook w:val="0000" w:firstRow="0" w:lastRow="0" w:firstColumn="0" w:lastColumn="0" w:noHBand="0" w:noVBand="0"/>
      </w:tblPr>
      <w:tblGrid>
        <w:gridCol w:w="3292"/>
        <w:gridCol w:w="236"/>
        <w:gridCol w:w="2880"/>
        <w:gridCol w:w="360"/>
        <w:gridCol w:w="2790"/>
      </w:tblGrid>
      <w:tr w:rsidR="000A3ADA" w:rsidRPr="00093044" w14:paraId="0687036A" w14:textId="77777777" w:rsidTr="00B72D12">
        <w:trPr>
          <w:trHeight w:val="810"/>
          <w:jc w:val="center"/>
        </w:trPr>
        <w:tc>
          <w:tcPr>
            <w:tcW w:w="9558" w:type="dxa"/>
            <w:gridSpan w:val="5"/>
          </w:tcPr>
          <w:p w14:paraId="4A6E5A32" w14:textId="73D0F3B3" w:rsidR="000A3ADA" w:rsidRPr="00093044" w:rsidRDefault="000A3ADA" w:rsidP="00A174B3">
            <w:pPr>
              <w:widowControl w:val="0"/>
              <w:autoSpaceDE w:val="0"/>
              <w:autoSpaceDN w:val="0"/>
              <w:adjustRightInd w:val="0"/>
              <w:spacing w:after="240"/>
              <w:rPr>
                <w:rFonts w:ascii="Arial" w:hAnsi="Arial" w:cs="Arial"/>
                <w:bCs/>
              </w:rPr>
            </w:pPr>
            <w:r w:rsidRPr="00093044">
              <w:rPr>
                <w:rFonts w:ascii="Arial" w:hAnsi="Arial" w:cs="Arial"/>
              </w:rPr>
              <w:t xml:space="preserve">Certified and </w:t>
            </w:r>
            <w:r w:rsidR="00D030E3" w:rsidRPr="00093044">
              <w:rPr>
                <w:rFonts w:ascii="Arial" w:hAnsi="Arial" w:cs="Arial"/>
              </w:rPr>
              <w:t>initialized</w:t>
            </w:r>
            <w:r w:rsidRPr="00093044">
              <w:rPr>
                <w:rFonts w:ascii="Arial" w:hAnsi="Arial" w:cs="Arial"/>
              </w:rPr>
              <w:t xml:space="preserve"> by:</w:t>
            </w:r>
          </w:p>
        </w:tc>
      </w:tr>
      <w:tr w:rsidR="000A3ADA" w:rsidRPr="00093044" w14:paraId="3686C4C0" w14:textId="77777777" w:rsidTr="00B72D12">
        <w:trPr>
          <w:trHeight w:val="72"/>
          <w:jc w:val="center"/>
        </w:trPr>
        <w:tc>
          <w:tcPr>
            <w:tcW w:w="3292" w:type="dxa"/>
            <w:tcBorders>
              <w:top w:val="single" w:sz="4" w:space="0" w:color="auto"/>
            </w:tcBorders>
          </w:tcPr>
          <w:p w14:paraId="049AA56B" w14:textId="77777777" w:rsidR="000A3ADA" w:rsidRPr="00093044" w:rsidRDefault="000A3ADA" w:rsidP="000A3ADA">
            <w:pPr>
              <w:widowControl w:val="0"/>
              <w:autoSpaceDE w:val="0"/>
              <w:autoSpaceDN w:val="0"/>
              <w:adjustRightInd w:val="0"/>
              <w:rPr>
                <w:rFonts w:ascii="Arial" w:hAnsi="Arial" w:cs="Arial"/>
                <w:i/>
              </w:rPr>
            </w:pPr>
            <w:r w:rsidRPr="00093044">
              <w:rPr>
                <w:rFonts w:ascii="Arial" w:hAnsi="Arial" w:cs="Arial"/>
                <w:i/>
              </w:rPr>
              <w:t>Name</w:t>
            </w:r>
          </w:p>
        </w:tc>
        <w:tc>
          <w:tcPr>
            <w:tcW w:w="236" w:type="dxa"/>
          </w:tcPr>
          <w:p w14:paraId="3BC8BE48" w14:textId="77777777" w:rsidR="000A3ADA" w:rsidRPr="00093044" w:rsidRDefault="000A3ADA" w:rsidP="000A3ADA">
            <w:pPr>
              <w:widowControl w:val="0"/>
              <w:autoSpaceDE w:val="0"/>
              <w:autoSpaceDN w:val="0"/>
              <w:adjustRightInd w:val="0"/>
              <w:rPr>
                <w:rFonts w:ascii="Arial" w:hAnsi="Arial" w:cs="Arial"/>
                <w:i/>
              </w:rPr>
            </w:pPr>
          </w:p>
        </w:tc>
        <w:tc>
          <w:tcPr>
            <w:tcW w:w="2880" w:type="dxa"/>
            <w:tcBorders>
              <w:top w:val="single" w:sz="4" w:space="0" w:color="auto"/>
            </w:tcBorders>
          </w:tcPr>
          <w:p w14:paraId="1F38A3C7" w14:textId="77777777" w:rsidR="000A3ADA" w:rsidRPr="00093044" w:rsidRDefault="000A3ADA" w:rsidP="000A3ADA">
            <w:pPr>
              <w:widowControl w:val="0"/>
              <w:autoSpaceDE w:val="0"/>
              <w:autoSpaceDN w:val="0"/>
              <w:adjustRightInd w:val="0"/>
              <w:rPr>
                <w:rFonts w:ascii="Arial" w:hAnsi="Arial" w:cs="Arial"/>
                <w:i/>
              </w:rPr>
            </w:pPr>
            <w:r w:rsidRPr="00093044">
              <w:rPr>
                <w:rFonts w:ascii="Arial" w:hAnsi="Arial" w:cs="Arial"/>
                <w:i/>
              </w:rPr>
              <w:t>Title</w:t>
            </w:r>
          </w:p>
        </w:tc>
        <w:tc>
          <w:tcPr>
            <w:tcW w:w="360" w:type="dxa"/>
          </w:tcPr>
          <w:p w14:paraId="5AEFD80B" w14:textId="77777777" w:rsidR="000A3ADA" w:rsidRPr="00093044" w:rsidRDefault="000A3ADA" w:rsidP="000A3ADA">
            <w:pPr>
              <w:widowControl w:val="0"/>
              <w:autoSpaceDE w:val="0"/>
              <w:autoSpaceDN w:val="0"/>
              <w:adjustRightInd w:val="0"/>
              <w:rPr>
                <w:rFonts w:ascii="Arial" w:hAnsi="Arial" w:cs="Arial"/>
                <w:i/>
                <w:highlight w:val="yellow"/>
              </w:rPr>
            </w:pPr>
          </w:p>
        </w:tc>
        <w:tc>
          <w:tcPr>
            <w:tcW w:w="2790" w:type="dxa"/>
            <w:tcBorders>
              <w:top w:val="single" w:sz="4" w:space="0" w:color="auto"/>
            </w:tcBorders>
          </w:tcPr>
          <w:p w14:paraId="3E3FF42A" w14:textId="77777777" w:rsidR="000A3ADA" w:rsidRPr="00093044" w:rsidRDefault="000A3ADA" w:rsidP="000A3ADA">
            <w:pPr>
              <w:widowControl w:val="0"/>
              <w:autoSpaceDE w:val="0"/>
              <w:autoSpaceDN w:val="0"/>
              <w:adjustRightInd w:val="0"/>
              <w:rPr>
                <w:rFonts w:ascii="Arial" w:hAnsi="Arial" w:cs="Arial"/>
                <w:i/>
              </w:rPr>
            </w:pPr>
            <w:r w:rsidRPr="00093044">
              <w:rPr>
                <w:rFonts w:ascii="Arial" w:hAnsi="Arial" w:cs="Arial"/>
                <w:i/>
              </w:rPr>
              <w:t>Date</w:t>
            </w:r>
          </w:p>
        </w:tc>
      </w:tr>
    </w:tbl>
    <w:p w14:paraId="07623D68" w14:textId="77777777" w:rsidR="006C3C47" w:rsidRPr="00093044" w:rsidRDefault="006C3C47">
      <w:pPr>
        <w:rPr>
          <w:rFonts w:ascii="Arial" w:hAnsi="Arial" w:cs="Arial"/>
          <w:b/>
          <w:bCs/>
          <w:color w:val="015E8F"/>
        </w:rPr>
      </w:pPr>
      <w:r w:rsidRPr="00093044">
        <w:rPr>
          <w:rFonts w:ascii="Arial" w:hAnsi="Arial" w:cs="Arial"/>
        </w:rPr>
        <w:br w:type="page"/>
      </w:r>
    </w:p>
    <w:p w14:paraId="32D2E8D8" w14:textId="1BA79740" w:rsidR="000A3ADA" w:rsidRPr="00093044" w:rsidRDefault="000A3ADA" w:rsidP="00892513">
      <w:pPr>
        <w:pStyle w:val="Heading5"/>
      </w:pPr>
      <w:r w:rsidRPr="00093044">
        <w:lastRenderedPageBreak/>
        <w:t>Request For Information</w:t>
      </w:r>
    </w:p>
    <w:p w14:paraId="1B988516" w14:textId="77777777" w:rsidR="001021D3" w:rsidRPr="00093044" w:rsidRDefault="4A0EDB95" w:rsidP="001021D3">
      <w:pPr>
        <w:spacing w:line="259" w:lineRule="auto"/>
        <w:rPr>
          <w:rFonts w:ascii="Arial" w:hAnsi="Arial" w:cs="Arial"/>
        </w:rPr>
      </w:pPr>
      <w:r w:rsidRPr="00093044">
        <w:rPr>
          <w:rFonts w:ascii="Arial" w:hAnsi="Arial" w:cs="Arial"/>
        </w:rPr>
        <w:t xml:space="preserve">Meketa Investment Group welcomes the opportunity to receive </w:t>
      </w:r>
      <w:r w:rsidR="001021D3" w:rsidRPr="00093044">
        <w:rPr>
          <w:rFonts w:ascii="Arial" w:hAnsi="Arial" w:cs="Arial"/>
        </w:rPr>
        <w:t>information about your firm’s capabilities and experience in managing investment portfolios that target compelling opportunities within the state of Ohio. Specifically, we are interested in private equity, infrastructure, real estate, equity, and bond strategies that invest in Ohio-based companies and projects.</w:t>
      </w:r>
    </w:p>
    <w:p w14:paraId="53D8CDCD" w14:textId="77777777" w:rsidR="001021D3" w:rsidRPr="00093044" w:rsidRDefault="001021D3" w:rsidP="001021D3">
      <w:pPr>
        <w:spacing w:line="259" w:lineRule="auto"/>
        <w:rPr>
          <w:rFonts w:ascii="Arial" w:hAnsi="Arial" w:cs="Arial"/>
        </w:rPr>
      </w:pPr>
    </w:p>
    <w:p w14:paraId="08F6C2EF" w14:textId="45366BF7" w:rsidR="000A3ADA" w:rsidRPr="00093044" w:rsidRDefault="00ED5CED" w:rsidP="001021D3">
      <w:pPr>
        <w:spacing w:line="259" w:lineRule="auto"/>
        <w:rPr>
          <w:rFonts w:ascii="Arial" w:hAnsi="Arial" w:cs="Arial"/>
        </w:rPr>
      </w:pPr>
      <w:r w:rsidRPr="00093044">
        <w:rPr>
          <w:rFonts w:ascii="Arial" w:hAnsi="Arial" w:cs="Arial"/>
        </w:rPr>
        <w:t>Please provide the following information:</w:t>
      </w:r>
    </w:p>
    <w:p w14:paraId="7DA10D48" w14:textId="77777777" w:rsidR="000A3ADA" w:rsidRPr="00093044" w:rsidRDefault="000A3ADA" w:rsidP="00D925BE">
      <w:pPr>
        <w:pStyle w:val="Sub-Heading"/>
        <w:spacing w:before="240"/>
        <w:rPr>
          <w:rFonts w:ascii="Arial" w:hAnsi="Arial" w:cs="Arial"/>
          <w:sz w:val="24"/>
          <w:szCs w:val="24"/>
        </w:rPr>
      </w:pPr>
      <w:r w:rsidRPr="00093044">
        <w:rPr>
          <w:rFonts w:ascii="Arial" w:hAnsi="Arial" w:cs="Arial"/>
          <w:sz w:val="24"/>
          <w:szCs w:val="24"/>
        </w:rPr>
        <w:t>Firm:</w:t>
      </w:r>
    </w:p>
    <w:p w14:paraId="268787C8" w14:textId="77777777" w:rsidR="000A3ADA" w:rsidRPr="00093044" w:rsidRDefault="000A3ADA" w:rsidP="00D925BE">
      <w:pPr>
        <w:numPr>
          <w:ilvl w:val="0"/>
          <w:numId w:val="31"/>
        </w:numPr>
        <w:autoSpaceDE w:val="0"/>
        <w:autoSpaceDN w:val="0"/>
        <w:adjustRightInd w:val="0"/>
        <w:spacing w:before="120"/>
        <w:ind w:left="360"/>
        <w:rPr>
          <w:rFonts w:ascii="Arial" w:hAnsi="Arial" w:cs="Arial"/>
        </w:rPr>
      </w:pPr>
      <w:r w:rsidRPr="00093044">
        <w:rPr>
          <w:rFonts w:ascii="Arial" w:hAnsi="Arial" w:cs="Arial"/>
        </w:rPr>
        <w:t>Legal Name</w:t>
      </w:r>
    </w:p>
    <w:p w14:paraId="3870CA9D" w14:textId="77777777" w:rsidR="000A3ADA" w:rsidRPr="00093044" w:rsidRDefault="000A3ADA" w:rsidP="00D925BE">
      <w:pPr>
        <w:numPr>
          <w:ilvl w:val="0"/>
          <w:numId w:val="31"/>
        </w:numPr>
        <w:autoSpaceDE w:val="0"/>
        <w:autoSpaceDN w:val="0"/>
        <w:adjustRightInd w:val="0"/>
        <w:spacing w:before="120"/>
        <w:ind w:left="360"/>
        <w:rPr>
          <w:rFonts w:ascii="Arial" w:hAnsi="Arial" w:cs="Arial"/>
        </w:rPr>
      </w:pPr>
      <w:r w:rsidRPr="00093044">
        <w:rPr>
          <w:rFonts w:ascii="Arial" w:hAnsi="Arial" w:cs="Arial"/>
        </w:rPr>
        <w:t>Primary Contact (name)</w:t>
      </w:r>
    </w:p>
    <w:p w14:paraId="5A19C366" w14:textId="77777777" w:rsidR="000A3ADA" w:rsidRPr="00093044" w:rsidRDefault="000A3ADA" w:rsidP="00D925BE">
      <w:pPr>
        <w:numPr>
          <w:ilvl w:val="0"/>
          <w:numId w:val="31"/>
        </w:numPr>
        <w:autoSpaceDE w:val="0"/>
        <w:autoSpaceDN w:val="0"/>
        <w:adjustRightInd w:val="0"/>
        <w:spacing w:before="120"/>
        <w:ind w:left="360"/>
        <w:rPr>
          <w:rFonts w:ascii="Arial" w:hAnsi="Arial" w:cs="Arial"/>
        </w:rPr>
      </w:pPr>
      <w:r w:rsidRPr="00093044">
        <w:rPr>
          <w:rFonts w:ascii="Arial" w:hAnsi="Arial" w:cs="Arial"/>
        </w:rPr>
        <w:t>Address</w:t>
      </w:r>
    </w:p>
    <w:p w14:paraId="2969FC25" w14:textId="77777777" w:rsidR="000A3ADA" w:rsidRPr="00093044" w:rsidRDefault="000A3ADA" w:rsidP="00D925BE">
      <w:pPr>
        <w:numPr>
          <w:ilvl w:val="0"/>
          <w:numId w:val="31"/>
        </w:numPr>
        <w:autoSpaceDE w:val="0"/>
        <w:autoSpaceDN w:val="0"/>
        <w:adjustRightInd w:val="0"/>
        <w:spacing w:before="120"/>
        <w:ind w:left="360"/>
        <w:rPr>
          <w:rFonts w:ascii="Arial" w:hAnsi="Arial" w:cs="Arial"/>
        </w:rPr>
      </w:pPr>
      <w:r w:rsidRPr="00093044">
        <w:rPr>
          <w:rFonts w:ascii="Arial" w:hAnsi="Arial" w:cs="Arial"/>
        </w:rPr>
        <w:t>Telephone</w:t>
      </w:r>
    </w:p>
    <w:p w14:paraId="6EA33B64" w14:textId="77777777" w:rsidR="000A3ADA" w:rsidRPr="00093044" w:rsidRDefault="000A3ADA" w:rsidP="00D925BE">
      <w:pPr>
        <w:numPr>
          <w:ilvl w:val="0"/>
          <w:numId w:val="31"/>
        </w:numPr>
        <w:autoSpaceDE w:val="0"/>
        <w:autoSpaceDN w:val="0"/>
        <w:adjustRightInd w:val="0"/>
        <w:spacing w:before="120"/>
        <w:ind w:left="360"/>
        <w:rPr>
          <w:rFonts w:ascii="Arial" w:hAnsi="Arial" w:cs="Arial"/>
        </w:rPr>
      </w:pPr>
      <w:r w:rsidRPr="00093044">
        <w:rPr>
          <w:rFonts w:ascii="Arial" w:hAnsi="Arial" w:cs="Arial"/>
        </w:rPr>
        <w:t>E-mail</w:t>
      </w:r>
    </w:p>
    <w:p w14:paraId="4E84C092" w14:textId="2606DE2B" w:rsidR="411E2C6E" w:rsidRPr="00093044" w:rsidRDefault="411E2C6E" w:rsidP="00D925BE">
      <w:pPr>
        <w:numPr>
          <w:ilvl w:val="0"/>
          <w:numId w:val="31"/>
        </w:numPr>
        <w:spacing w:before="120"/>
        <w:ind w:left="360"/>
        <w:rPr>
          <w:rFonts w:ascii="Arial" w:hAnsi="Arial" w:cs="Arial"/>
        </w:rPr>
      </w:pPr>
      <w:r w:rsidRPr="00093044">
        <w:rPr>
          <w:rFonts w:ascii="Arial" w:hAnsi="Arial" w:cs="Arial"/>
        </w:rPr>
        <w:t>Website</w:t>
      </w:r>
    </w:p>
    <w:p w14:paraId="087B0841" w14:textId="2A2D5359" w:rsidR="00785D61" w:rsidRPr="00093044" w:rsidRDefault="00785D61" w:rsidP="00D925BE">
      <w:pPr>
        <w:numPr>
          <w:ilvl w:val="0"/>
          <w:numId w:val="31"/>
        </w:numPr>
        <w:autoSpaceDE w:val="0"/>
        <w:autoSpaceDN w:val="0"/>
        <w:adjustRightInd w:val="0"/>
        <w:spacing w:before="120"/>
        <w:ind w:left="360"/>
        <w:rPr>
          <w:rFonts w:ascii="Arial" w:hAnsi="Arial" w:cs="Arial"/>
        </w:rPr>
      </w:pPr>
      <w:r w:rsidRPr="00093044">
        <w:rPr>
          <w:rFonts w:ascii="Arial" w:hAnsi="Arial" w:cs="Arial"/>
        </w:rPr>
        <w:t>Firm Background (max</w:t>
      </w:r>
      <w:r w:rsidR="00A4667F" w:rsidRPr="00093044">
        <w:rPr>
          <w:rFonts w:ascii="Arial" w:hAnsi="Arial" w:cs="Arial"/>
        </w:rPr>
        <w:t xml:space="preserve">. </w:t>
      </w:r>
      <w:r w:rsidRPr="00093044">
        <w:rPr>
          <w:rFonts w:ascii="Arial" w:hAnsi="Arial" w:cs="Arial"/>
        </w:rPr>
        <w:t>300 words)</w:t>
      </w:r>
    </w:p>
    <w:p w14:paraId="072A6B29" w14:textId="27E34770" w:rsidR="000A3ADA" w:rsidRPr="00093044" w:rsidRDefault="000A3ADA" w:rsidP="00D925BE">
      <w:pPr>
        <w:numPr>
          <w:ilvl w:val="0"/>
          <w:numId w:val="31"/>
        </w:numPr>
        <w:autoSpaceDE w:val="0"/>
        <w:autoSpaceDN w:val="0"/>
        <w:adjustRightInd w:val="0"/>
        <w:spacing w:before="120"/>
        <w:ind w:left="360"/>
        <w:rPr>
          <w:rFonts w:ascii="Arial" w:hAnsi="Arial" w:cs="Arial"/>
        </w:rPr>
      </w:pPr>
      <w:r w:rsidRPr="00093044">
        <w:rPr>
          <w:rFonts w:ascii="Arial" w:hAnsi="Arial" w:cs="Arial"/>
        </w:rPr>
        <w:t>Firm Description (max</w:t>
      </w:r>
      <w:r w:rsidR="00A4667F" w:rsidRPr="00093044">
        <w:rPr>
          <w:rFonts w:ascii="Arial" w:hAnsi="Arial" w:cs="Arial"/>
        </w:rPr>
        <w:t xml:space="preserve">. </w:t>
      </w:r>
      <w:r w:rsidRPr="00093044">
        <w:rPr>
          <w:rFonts w:ascii="Arial" w:hAnsi="Arial" w:cs="Arial"/>
        </w:rPr>
        <w:t>300 words)</w:t>
      </w:r>
    </w:p>
    <w:p w14:paraId="56F10539" w14:textId="7C285D88" w:rsidR="00950F07" w:rsidRPr="00093044" w:rsidRDefault="00950F07" w:rsidP="00D925BE">
      <w:pPr>
        <w:numPr>
          <w:ilvl w:val="0"/>
          <w:numId w:val="31"/>
        </w:numPr>
        <w:autoSpaceDE w:val="0"/>
        <w:autoSpaceDN w:val="0"/>
        <w:adjustRightInd w:val="0"/>
        <w:spacing w:before="120"/>
        <w:ind w:left="360"/>
        <w:rPr>
          <w:rFonts w:ascii="Arial" w:hAnsi="Arial" w:cs="Arial"/>
        </w:rPr>
      </w:pPr>
      <w:r w:rsidRPr="00093044">
        <w:rPr>
          <w:rFonts w:ascii="Arial" w:hAnsi="Arial" w:cs="Arial"/>
        </w:rPr>
        <w:t>Firm Assets Under Management</w:t>
      </w:r>
    </w:p>
    <w:p w14:paraId="2E1137F7" w14:textId="58D523D7" w:rsidR="00950F07" w:rsidRPr="00093044" w:rsidRDefault="00950F07" w:rsidP="00D925BE">
      <w:pPr>
        <w:numPr>
          <w:ilvl w:val="0"/>
          <w:numId w:val="31"/>
        </w:numPr>
        <w:autoSpaceDE w:val="0"/>
        <w:autoSpaceDN w:val="0"/>
        <w:adjustRightInd w:val="0"/>
        <w:spacing w:before="120"/>
        <w:ind w:left="360"/>
        <w:rPr>
          <w:rFonts w:ascii="Arial" w:hAnsi="Arial" w:cs="Arial"/>
        </w:rPr>
      </w:pPr>
      <w:r w:rsidRPr="00093044">
        <w:rPr>
          <w:rFonts w:ascii="Arial" w:hAnsi="Arial" w:cs="Arial"/>
        </w:rPr>
        <w:t>Firm Inception</w:t>
      </w:r>
    </w:p>
    <w:p w14:paraId="7554A303" w14:textId="67C00EE9" w:rsidR="00B507C2" w:rsidRPr="00093044" w:rsidRDefault="0080200D" w:rsidP="00D925BE">
      <w:pPr>
        <w:numPr>
          <w:ilvl w:val="0"/>
          <w:numId w:val="31"/>
        </w:numPr>
        <w:spacing w:before="120"/>
        <w:ind w:left="360"/>
        <w:rPr>
          <w:rFonts w:ascii="Arial" w:hAnsi="Arial" w:cs="Arial"/>
        </w:rPr>
      </w:pPr>
      <w:r w:rsidRPr="00093044">
        <w:rPr>
          <w:rFonts w:ascii="Arial" w:hAnsi="Arial" w:cs="Arial"/>
        </w:rPr>
        <w:t xml:space="preserve">Firm </w:t>
      </w:r>
      <w:r w:rsidR="009B6A92" w:rsidRPr="00093044">
        <w:rPr>
          <w:rFonts w:ascii="Arial" w:hAnsi="Arial" w:cs="Arial"/>
        </w:rPr>
        <w:t>Presence</w:t>
      </w:r>
      <w:r w:rsidRPr="00093044">
        <w:rPr>
          <w:rFonts w:ascii="Arial" w:hAnsi="Arial" w:cs="Arial"/>
        </w:rPr>
        <w:t xml:space="preserve"> in Ohio</w:t>
      </w:r>
    </w:p>
    <w:p w14:paraId="43FEE71F" w14:textId="661837B2" w:rsidR="00B507C2" w:rsidRPr="00093044" w:rsidRDefault="2853C62B" w:rsidP="00D925BE">
      <w:pPr>
        <w:numPr>
          <w:ilvl w:val="0"/>
          <w:numId w:val="31"/>
        </w:numPr>
        <w:spacing w:before="120"/>
        <w:ind w:left="360"/>
        <w:rPr>
          <w:rFonts w:ascii="Arial" w:hAnsi="Arial" w:cs="Arial"/>
        </w:rPr>
      </w:pPr>
      <w:r w:rsidRPr="00093044">
        <w:rPr>
          <w:rFonts w:ascii="Arial" w:hAnsi="Arial" w:cs="Arial"/>
        </w:rPr>
        <w:t>Firm Experience Investing in Ohio (max</w:t>
      </w:r>
      <w:r w:rsidR="00A4667F" w:rsidRPr="00093044">
        <w:rPr>
          <w:rFonts w:ascii="Arial" w:hAnsi="Arial" w:cs="Arial"/>
        </w:rPr>
        <w:t xml:space="preserve">. </w:t>
      </w:r>
      <w:r w:rsidRPr="00093044">
        <w:rPr>
          <w:rFonts w:ascii="Arial" w:hAnsi="Arial" w:cs="Arial"/>
        </w:rPr>
        <w:t>300 words)</w:t>
      </w:r>
      <w:bookmarkStart w:id="1" w:name="_Hlk214360512"/>
    </w:p>
    <w:bookmarkEnd w:id="1"/>
    <w:p w14:paraId="37C1A05A" w14:textId="77777777" w:rsidR="003B4CD0" w:rsidRPr="00093044" w:rsidRDefault="000C5E28" w:rsidP="00BA17EF">
      <w:pPr>
        <w:numPr>
          <w:ilvl w:val="0"/>
          <w:numId w:val="31"/>
        </w:numPr>
        <w:spacing w:before="120"/>
        <w:ind w:left="360"/>
        <w:jc w:val="left"/>
        <w:rPr>
          <w:rFonts w:ascii="Arial" w:hAnsi="Arial" w:cs="Arial"/>
        </w:rPr>
      </w:pPr>
      <w:r w:rsidRPr="00093044">
        <w:rPr>
          <w:rFonts w:ascii="Arial" w:hAnsi="Arial" w:cs="Arial"/>
        </w:rPr>
        <w:t>Regulatory and Legal Matters</w:t>
      </w:r>
    </w:p>
    <w:p w14:paraId="0BB1E02D" w14:textId="77777777" w:rsidR="00A260BD" w:rsidRPr="00093044" w:rsidRDefault="000C5E28" w:rsidP="00A260BD">
      <w:pPr>
        <w:spacing w:before="120"/>
        <w:ind w:left="360"/>
        <w:jc w:val="left"/>
        <w:rPr>
          <w:rFonts w:ascii="Arial" w:hAnsi="Arial" w:cs="Arial"/>
        </w:rPr>
      </w:pPr>
      <w:r w:rsidRPr="00093044">
        <w:rPr>
          <w:rFonts w:ascii="Arial" w:hAnsi="Arial" w:cs="Arial"/>
        </w:rPr>
        <w:t>Is the firm currently aware of any of the following:</w:t>
      </w:r>
    </w:p>
    <w:p w14:paraId="0435AB4D" w14:textId="77777777" w:rsidR="00A26E0C" w:rsidRPr="00093044" w:rsidRDefault="000C5E28" w:rsidP="00A26E0C">
      <w:pPr>
        <w:numPr>
          <w:ilvl w:val="1"/>
          <w:numId w:val="32"/>
        </w:numPr>
        <w:autoSpaceDE w:val="0"/>
        <w:autoSpaceDN w:val="0"/>
        <w:adjustRightInd w:val="0"/>
        <w:spacing w:before="120"/>
        <w:ind w:left="720"/>
        <w:rPr>
          <w:rFonts w:ascii="Arial" w:hAnsi="Arial" w:cs="Arial"/>
        </w:rPr>
      </w:pPr>
      <w:r w:rsidRPr="00093044">
        <w:rPr>
          <w:rFonts w:ascii="Arial" w:hAnsi="Arial" w:cs="Arial"/>
        </w:rPr>
        <w:t>Pending exams or notifications from the SEC or any other regulatory body.</w:t>
      </w:r>
    </w:p>
    <w:p w14:paraId="43EEAE53" w14:textId="77777777" w:rsidR="00A26E0C" w:rsidRPr="00093044" w:rsidRDefault="000C5E28" w:rsidP="00A26E0C">
      <w:pPr>
        <w:numPr>
          <w:ilvl w:val="1"/>
          <w:numId w:val="32"/>
        </w:numPr>
        <w:autoSpaceDE w:val="0"/>
        <w:autoSpaceDN w:val="0"/>
        <w:adjustRightInd w:val="0"/>
        <w:spacing w:before="120"/>
        <w:ind w:left="720"/>
        <w:rPr>
          <w:rFonts w:ascii="Arial" w:hAnsi="Arial" w:cs="Arial"/>
        </w:rPr>
      </w:pPr>
      <w:r w:rsidRPr="00093044">
        <w:rPr>
          <w:rFonts w:ascii="Arial" w:hAnsi="Arial" w:cs="Arial"/>
        </w:rPr>
        <w:t>Pending criminal or administrative proceedings or investigations involving the firm, a principal or key employee of the firm, or any affiliate of the firm.</w:t>
      </w:r>
    </w:p>
    <w:p w14:paraId="55DF19D8" w14:textId="77777777" w:rsidR="00A26E0C" w:rsidRPr="00093044" w:rsidRDefault="000C5E28" w:rsidP="00A26E0C">
      <w:pPr>
        <w:numPr>
          <w:ilvl w:val="1"/>
          <w:numId w:val="32"/>
        </w:numPr>
        <w:autoSpaceDE w:val="0"/>
        <w:autoSpaceDN w:val="0"/>
        <w:adjustRightInd w:val="0"/>
        <w:spacing w:before="120"/>
        <w:ind w:left="720"/>
        <w:rPr>
          <w:rFonts w:ascii="Arial" w:hAnsi="Arial" w:cs="Arial"/>
        </w:rPr>
      </w:pPr>
      <w:r w:rsidRPr="00093044">
        <w:rPr>
          <w:rFonts w:ascii="Arial" w:hAnsi="Arial" w:cs="Arial"/>
        </w:rPr>
        <w:t>Pending civil proceedings involving the firm, a principal or key employee of the firm, or any affiliate of the firm.</w:t>
      </w:r>
      <w:r w:rsidR="00BA17EF" w:rsidRPr="00093044">
        <w:rPr>
          <w:rFonts w:ascii="Arial" w:hAnsi="Arial" w:cs="Arial"/>
        </w:rPr>
        <w:t xml:space="preserve"> </w:t>
      </w:r>
    </w:p>
    <w:p w14:paraId="2BBE0E6F" w14:textId="4DDE59D2" w:rsidR="00B507C2" w:rsidRPr="00093044" w:rsidRDefault="000C5E28" w:rsidP="006A4ECD">
      <w:pPr>
        <w:autoSpaceDE w:val="0"/>
        <w:autoSpaceDN w:val="0"/>
        <w:adjustRightInd w:val="0"/>
        <w:spacing w:before="120"/>
        <w:ind w:left="720"/>
        <w:rPr>
          <w:rFonts w:ascii="Arial" w:hAnsi="Arial" w:cs="Arial"/>
        </w:rPr>
      </w:pPr>
      <w:r w:rsidRPr="00093044">
        <w:rPr>
          <w:rFonts w:ascii="Arial" w:hAnsi="Arial" w:cs="Arial"/>
        </w:rPr>
        <w:t>If yes, please provide a detailed description of each matter.</w:t>
      </w:r>
      <w:r w:rsidR="00B507C2" w:rsidRPr="00093044">
        <w:rPr>
          <w:rFonts w:ascii="Arial" w:hAnsi="Arial" w:cs="Arial"/>
        </w:rPr>
        <w:br w:type="page"/>
      </w:r>
    </w:p>
    <w:p w14:paraId="75FAA7BC" w14:textId="047843BA" w:rsidR="00395B1B" w:rsidRPr="00093044" w:rsidRDefault="00395B1B" w:rsidP="00892513">
      <w:pPr>
        <w:pStyle w:val="Heading5"/>
        <w:rPr>
          <w:i/>
          <w:iCs/>
        </w:rPr>
      </w:pPr>
      <w:r w:rsidRPr="00093044">
        <w:lastRenderedPageBreak/>
        <w:t>Request For Information</w:t>
      </w:r>
      <w:r w:rsidR="000F5C6E" w:rsidRPr="00093044">
        <w:br/>
      </w:r>
      <w:r w:rsidR="000F5C6E" w:rsidRPr="00093044">
        <w:rPr>
          <w:i/>
          <w:iCs/>
        </w:rPr>
        <w:t>(continued)</w:t>
      </w:r>
    </w:p>
    <w:p w14:paraId="02A410F2" w14:textId="1EC76EC6" w:rsidR="000A3ADA" w:rsidRPr="00093044" w:rsidRDefault="000A3ADA" w:rsidP="00D925BE">
      <w:pPr>
        <w:pStyle w:val="Sub-Heading"/>
        <w:spacing w:before="240"/>
        <w:rPr>
          <w:rFonts w:ascii="Arial" w:hAnsi="Arial" w:cs="Arial"/>
          <w:sz w:val="24"/>
          <w:szCs w:val="24"/>
        </w:rPr>
      </w:pPr>
      <w:r w:rsidRPr="00093044">
        <w:rPr>
          <w:rFonts w:ascii="Arial" w:hAnsi="Arial" w:cs="Arial"/>
          <w:sz w:val="24"/>
          <w:szCs w:val="24"/>
        </w:rPr>
        <w:t>Proposed Fund</w:t>
      </w:r>
      <w:r w:rsidR="4F3EF322" w:rsidRPr="00093044">
        <w:rPr>
          <w:rFonts w:ascii="Arial" w:hAnsi="Arial" w:cs="Arial"/>
          <w:sz w:val="24"/>
          <w:szCs w:val="24"/>
        </w:rPr>
        <w:t>/Strategy</w:t>
      </w:r>
      <w:r w:rsidRPr="00093044">
        <w:rPr>
          <w:rFonts w:ascii="Arial" w:hAnsi="Arial" w:cs="Arial"/>
          <w:sz w:val="24"/>
          <w:szCs w:val="24"/>
        </w:rPr>
        <w:t>:</w:t>
      </w:r>
    </w:p>
    <w:p w14:paraId="6B2AD806" w14:textId="3D4D70EC" w:rsidR="000A3ADA" w:rsidRPr="00093044" w:rsidRDefault="1BEE3EB6" w:rsidP="006A4ECD">
      <w:pPr>
        <w:numPr>
          <w:ilvl w:val="0"/>
          <w:numId w:val="37"/>
        </w:numPr>
        <w:spacing w:before="120" w:line="259" w:lineRule="auto"/>
        <w:rPr>
          <w:rFonts w:ascii="Arial" w:hAnsi="Arial" w:cs="Arial"/>
        </w:rPr>
      </w:pPr>
      <w:r w:rsidRPr="00093044">
        <w:rPr>
          <w:rFonts w:ascii="Arial" w:hAnsi="Arial" w:cs="Arial"/>
        </w:rPr>
        <w:t>Fund</w:t>
      </w:r>
      <w:r w:rsidR="791DEE5D" w:rsidRPr="00093044">
        <w:rPr>
          <w:rFonts w:ascii="Arial" w:hAnsi="Arial" w:cs="Arial"/>
        </w:rPr>
        <w:t>/Strategy</w:t>
      </w:r>
      <w:r w:rsidRPr="00093044">
        <w:rPr>
          <w:rFonts w:ascii="Arial" w:hAnsi="Arial" w:cs="Arial"/>
        </w:rPr>
        <w:t xml:space="preserve"> Name</w:t>
      </w:r>
    </w:p>
    <w:p w14:paraId="7F9CDC98" w14:textId="40E500D2" w:rsidR="08EC7DDE" w:rsidRPr="00093044" w:rsidRDefault="08EC7DDE" w:rsidP="006A4ECD">
      <w:pPr>
        <w:numPr>
          <w:ilvl w:val="0"/>
          <w:numId w:val="37"/>
        </w:numPr>
        <w:spacing w:before="120" w:line="259" w:lineRule="auto"/>
        <w:rPr>
          <w:rFonts w:ascii="Arial" w:hAnsi="Arial" w:cs="Arial"/>
        </w:rPr>
      </w:pPr>
      <w:r w:rsidRPr="00093044">
        <w:rPr>
          <w:rFonts w:ascii="Arial" w:hAnsi="Arial" w:cs="Arial"/>
        </w:rPr>
        <w:t>Asset Class (e.g. private equity, infrastructure, real estate, equity, or bond):</w:t>
      </w:r>
    </w:p>
    <w:p w14:paraId="1C66EDD7" w14:textId="770A41FD" w:rsidR="00950F07" w:rsidRPr="00093044" w:rsidRDefault="00F931C8" w:rsidP="006A4ECD">
      <w:pPr>
        <w:numPr>
          <w:ilvl w:val="0"/>
          <w:numId w:val="37"/>
        </w:numPr>
        <w:spacing w:before="120" w:line="259" w:lineRule="auto"/>
        <w:rPr>
          <w:rFonts w:ascii="Arial" w:hAnsi="Arial" w:cs="Arial"/>
        </w:rPr>
      </w:pPr>
      <w:r w:rsidRPr="00093044">
        <w:rPr>
          <w:rFonts w:ascii="Arial" w:hAnsi="Arial" w:cs="Arial"/>
        </w:rPr>
        <w:t xml:space="preserve">Fund </w:t>
      </w:r>
      <w:r w:rsidR="0015716E" w:rsidRPr="00093044">
        <w:rPr>
          <w:rFonts w:ascii="Arial" w:hAnsi="Arial" w:cs="Arial"/>
        </w:rPr>
        <w:t>Vehicle</w:t>
      </w:r>
      <w:r w:rsidRPr="00093044">
        <w:rPr>
          <w:rFonts w:ascii="Arial" w:hAnsi="Arial" w:cs="Arial"/>
        </w:rPr>
        <w:t xml:space="preserve"> or </w:t>
      </w:r>
      <w:r w:rsidR="00950F07" w:rsidRPr="00093044">
        <w:rPr>
          <w:rFonts w:ascii="Arial" w:hAnsi="Arial" w:cs="Arial"/>
        </w:rPr>
        <w:t>Partnership Type</w:t>
      </w:r>
    </w:p>
    <w:p w14:paraId="65AE47C9" w14:textId="2F9336A0" w:rsidR="000A3ADA" w:rsidRPr="00093044" w:rsidRDefault="1BEE3EB6" w:rsidP="006A4ECD">
      <w:pPr>
        <w:numPr>
          <w:ilvl w:val="0"/>
          <w:numId w:val="37"/>
        </w:numPr>
        <w:spacing w:before="120" w:line="259" w:lineRule="auto"/>
        <w:rPr>
          <w:rFonts w:ascii="Arial" w:hAnsi="Arial" w:cs="Arial"/>
        </w:rPr>
      </w:pPr>
      <w:r w:rsidRPr="00093044">
        <w:rPr>
          <w:rFonts w:ascii="Arial" w:hAnsi="Arial" w:cs="Arial"/>
        </w:rPr>
        <w:t>Fund Size (commitment target)</w:t>
      </w:r>
      <w:r w:rsidR="030B6786" w:rsidRPr="00093044">
        <w:rPr>
          <w:rFonts w:ascii="Arial" w:hAnsi="Arial" w:cs="Arial"/>
        </w:rPr>
        <w:t xml:space="preserve"> / Strategy AUM</w:t>
      </w:r>
    </w:p>
    <w:p w14:paraId="43445C8C" w14:textId="2AFBC906" w:rsidR="0064701B" w:rsidRPr="00093044" w:rsidRDefault="0064701B" w:rsidP="006A4ECD">
      <w:pPr>
        <w:numPr>
          <w:ilvl w:val="0"/>
          <w:numId w:val="37"/>
        </w:numPr>
        <w:spacing w:before="120" w:line="259" w:lineRule="auto"/>
        <w:rPr>
          <w:rFonts w:ascii="Arial" w:hAnsi="Arial" w:cs="Arial"/>
        </w:rPr>
      </w:pPr>
      <w:r w:rsidRPr="00093044">
        <w:rPr>
          <w:rFonts w:ascii="Arial" w:hAnsi="Arial" w:cs="Arial"/>
        </w:rPr>
        <w:t>Would Ohio-focused investments be</w:t>
      </w:r>
      <w:r w:rsidR="00B81248" w:rsidRPr="00093044">
        <w:rPr>
          <w:rFonts w:ascii="Arial" w:hAnsi="Arial" w:cs="Arial"/>
        </w:rPr>
        <w:t xml:space="preserve"> </w:t>
      </w:r>
      <w:r w:rsidR="00684B91" w:rsidRPr="00093044">
        <w:rPr>
          <w:rFonts w:ascii="Arial" w:hAnsi="Arial" w:cs="Arial"/>
        </w:rPr>
        <w:t>made</w:t>
      </w:r>
      <w:r w:rsidR="00B81248" w:rsidRPr="00093044">
        <w:rPr>
          <w:rFonts w:ascii="Arial" w:hAnsi="Arial" w:cs="Arial"/>
        </w:rPr>
        <w:t xml:space="preserve"> </w:t>
      </w:r>
      <w:r w:rsidR="00684B91" w:rsidRPr="00093044">
        <w:rPr>
          <w:rFonts w:ascii="Arial" w:hAnsi="Arial" w:cs="Arial"/>
        </w:rPr>
        <w:t xml:space="preserve">in </w:t>
      </w:r>
      <w:r w:rsidR="00B81248" w:rsidRPr="00093044">
        <w:rPr>
          <w:rFonts w:ascii="Arial" w:hAnsi="Arial" w:cs="Arial"/>
        </w:rPr>
        <w:t xml:space="preserve">a separately managed account/side car fund, or part of a </w:t>
      </w:r>
      <w:r w:rsidR="00684B91" w:rsidRPr="00093044">
        <w:rPr>
          <w:rFonts w:ascii="Arial" w:hAnsi="Arial" w:cs="Arial"/>
        </w:rPr>
        <w:t>core comingled fund</w:t>
      </w:r>
      <w:r w:rsidR="00222A78" w:rsidRPr="00093044">
        <w:rPr>
          <w:rFonts w:ascii="Arial" w:hAnsi="Arial" w:cs="Arial"/>
        </w:rPr>
        <w:t xml:space="preserve"> vehicle?</w:t>
      </w:r>
    </w:p>
    <w:p w14:paraId="6A04E75F" w14:textId="0F762A60" w:rsidR="000A3ADA" w:rsidRPr="00093044" w:rsidRDefault="000A3ADA" w:rsidP="006A4ECD">
      <w:pPr>
        <w:numPr>
          <w:ilvl w:val="0"/>
          <w:numId w:val="37"/>
        </w:numPr>
        <w:spacing w:before="120" w:line="259" w:lineRule="auto"/>
        <w:rPr>
          <w:rFonts w:ascii="Arial" w:hAnsi="Arial" w:cs="Arial"/>
        </w:rPr>
      </w:pPr>
      <w:r w:rsidRPr="00093044">
        <w:rPr>
          <w:rFonts w:ascii="Arial" w:hAnsi="Arial" w:cs="Arial"/>
        </w:rPr>
        <w:t xml:space="preserve">Minimum </w:t>
      </w:r>
      <w:r w:rsidR="1F39FA5C" w:rsidRPr="00093044">
        <w:rPr>
          <w:rFonts w:ascii="Arial" w:hAnsi="Arial" w:cs="Arial"/>
        </w:rPr>
        <w:t>Inves</w:t>
      </w:r>
      <w:r w:rsidRPr="00093044">
        <w:rPr>
          <w:rFonts w:ascii="Arial" w:hAnsi="Arial" w:cs="Arial"/>
        </w:rPr>
        <w:t>tment</w:t>
      </w:r>
    </w:p>
    <w:p w14:paraId="1910357D" w14:textId="3F1106E4" w:rsidR="0E899537" w:rsidRPr="00093044" w:rsidRDefault="0E899537" w:rsidP="006A4ECD">
      <w:pPr>
        <w:numPr>
          <w:ilvl w:val="0"/>
          <w:numId w:val="37"/>
        </w:numPr>
        <w:spacing w:before="120" w:line="259" w:lineRule="auto"/>
        <w:rPr>
          <w:rFonts w:ascii="Arial" w:hAnsi="Arial" w:cs="Arial"/>
        </w:rPr>
      </w:pPr>
      <w:r w:rsidRPr="00093044">
        <w:rPr>
          <w:rFonts w:ascii="Arial" w:hAnsi="Arial" w:cs="Arial"/>
        </w:rPr>
        <w:t>Liquidity Schedule</w:t>
      </w:r>
    </w:p>
    <w:p w14:paraId="0F2146F1" w14:textId="54304833" w:rsidR="00950F07" w:rsidRPr="00093044" w:rsidRDefault="000A3ADA" w:rsidP="006A4ECD">
      <w:pPr>
        <w:numPr>
          <w:ilvl w:val="0"/>
          <w:numId w:val="37"/>
        </w:numPr>
        <w:spacing w:before="120" w:line="259" w:lineRule="auto"/>
        <w:rPr>
          <w:rFonts w:ascii="Arial" w:hAnsi="Arial" w:cs="Arial"/>
        </w:rPr>
      </w:pPr>
      <w:r w:rsidRPr="00093044">
        <w:rPr>
          <w:rFonts w:ascii="Arial" w:hAnsi="Arial" w:cs="Arial"/>
        </w:rPr>
        <w:t>Anticipated Final Closing Date</w:t>
      </w:r>
    </w:p>
    <w:p w14:paraId="7B1B24AE" w14:textId="70F2123B" w:rsidR="00950F07" w:rsidRPr="00093044" w:rsidRDefault="00950F07" w:rsidP="006A4ECD">
      <w:pPr>
        <w:numPr>
          <w:ilvl w:val="0"/>
          <w:numId w:val="37"/>
        </w:numPr>
        <w:spacing w:before="120" w:line="259" w:lineRule="auto"/>
        <w:rPr>
          <w:rFonts w:ascii="Arial" w:hAnsi="Arial" w:cs="Arial"/>
        </w:rPr>
      </w:pPr>
      <w:r w:rsidRPr="00093044">
        <w:rPr>
          <w:rFonts w:ascii="Arial" w:hAnsi="Arial" w:cs="Arial"/>
        </w:rPr>
        <w:t>Fund Vintage Year</w:t>
      </w:r>
    </w:p>
    <w:p w14:paraId="33AFD0C9" w14:textId="2F000BA7" w:rsidR="000A3ADA" w:rsidRPr="00093044" w:rsidRDefault="000A3ADA" w:rsidP="006A4ECD">
      <w:pPr>
        <w:numPr>
          <w:ilvl w:val="0"/>
          <w:numId w:val="37"/>
        </w:numPr>
        <w:spacing w:before="120" w:line="259" w:lineRule="auto"/>
        <w:rPr>
          <w:rFonts w:ascii="Arial" w:hAnsi="Arial" w:cs="Arial"/>
        </w:rPr>
      </w:pPr>
      <w:r w:rsidRPr="00093044">
        <w:rPr>
          <w:rFonts w:ascii="Arial" w:hAnsi="Arial" w:cs="Arial"/>
        </w:rPr>
        <w:t>Management Fee</w:t>
      </w:r>
      <w:r w:rsidR="5BFAF6C0" w:rsidRPr="00093044">
        <w:rPr>
          <w:rFonts w:ascii="Arial" w:hAnsi="Arial" w:cs="Arial"/>
        </w:rPr>
        <w:t xml:space="preserve"> Schedule</w:t>
      </w:r>
    </w:p>
    <w:p w14:paraId="7AE96F01" w14:textId="77777777" w:rsidR="000A3ADA" w:rsidRPr="00093044" w:rsidRDefault="000A3ADA" w:rsidP="006A4ECD">
      <w:pPr>
        <w:numPr>
          <w:ilvl w:val="0"/>
          <w:numId w:val="37"/>
        </w:numPr>
        <w:spacing w:before="120" w:line="259" w:lineRule="auto"/>
        <w:rPr>
          <w:rFonts w:ascii="Arial" w:hAnsi="Arial" w:cs="Arial"/>
        </w:rPr>
      </w:pPr>
      <w:r w:rsidRPr="00093044">
        <w:rPr>
          <w:rFonts w:ascii="Arial" w:hAnsi="Arial" w:cs="Arial"/>
        </w:rPr>
        <w:t>Preferred Return</w:t>
      </w:r>
    </w:p>
    <w:p w14:paraId="68547E36" w14:textId="77777777" w:rsidR="000A3ADA" w:rsidRPr="00093044" w:rsidRDefault="000A3ADA" w:rsidP="006A4ECD">
      <w:pPr>
        <w:numPr>
          <w:ilvl w:val="0"/>
          <w:numId w:val="37"/>
        </w:numPr>
        <w:spacing w:before="120" w:line="259" w:lineRule="auto"/>
        <w:rPr>
          <w:rFonts w:ascii="Arial" w:hAnsi="Arial" w:cs="Arial"/>
        </w:rPr>
      </w:pPr>
      <w:r w:rsidRPr="00093044">
        <w:rPr>
          <w:rFonts w:ascii="Arial" w:hAnsi="Arial" w:cs="Arial"/>
        </w:rPr>
        <w:t>Carried Interest</w:t>
      </w:r>
    </w:p>
    <w:p w14:paraId="7667B241" w14:textId="6BC0A63A" w:rsidR="00950F07" w:rsidRPr="00093044" w:rsidRDefault="00950F07" w:rsidP="006A4ECD">
      <w:pPr>
        <w:numPr>
          <w:ilvl w:val="0"/>
          <w:numId w:val="37"/>
        </w:numPr>
        <w:spacing w:before="120" w:line="259" w:lineRule="auto"/>
        <w:rPr>
          <w:rFonts w:ascii="Arial" w:hAnsi="Arial" w:cs="Arial"/>
        </w:rPr>
      </w:pPr>
      <w:r w:rsidRPr="00093044">
        <w:rPr>
          <w:rFonts w:ascii="Arial" w:hAnsi="Arial" w:cs="Arial"/>
        </w:rPr>
        <w:t>Strategy Assets Under Management</w:t>
      </w:r>
    </w:p>
    <w:p w14:paraId="6DC1E0C8" w14:textId="49008DC8" w:rsidR="00950F07" w:rsidRPr="00093044" w:rsidRDefault="00950F07" w:rsidP="006A4ECD">
      <w:pPr>
        <w:numPr>
          <w:ilvl w:val="0"/>
          <w:numId w:val="37"/>
        </w:numPr>
        <w:spacing w:before="120" w:line="259" w:lineRule="auto"/>
        <w:rPr>
          <w:rFonts w:ascii="Arial" w:hAnsi="Arial" w:cs="Arial"/>
        </w:rPr>
      </w:pPr>
      <w:r w:rsidRPr="00093044">
        <w:rPr>
          <w:rFonts w:ascii="Arial" w:hAnsi="Arial" w:cs="Arial"/>
        </w:rPr>
        <w:t>Strategy Inception</w:t>
      </w:r>
    </w:p>
    <w:p w14:paraId="0C7AB968" w14:textId="73467864" w:rsidR="000A3ADA" w:rsidRPr="00093044" w:rsidRDefault="000A3ADA" w:rsidP="006A4ECD">
      <w:pPr>
        <w:numPr>
          <w:ilvl w:val="0"/>
          <w:numId w:val="37"/>
        </w:numPr>
        <w:spacing w:before="120" w:line="259" w:lineRule="auto"/>
        <w:rPr>
          <w:rFonts w:ascii="Arial" w:hAnsi="Arial" w:cs="Arial"/>
        </w:rPr>
      </w:pPr>
      <w:r w:rsidRPr="00093044">
        <w:rPr>
          <w:rFonts w:ascii="Arial" w:hAnsi="Arial" w:cs="Arial"/>
        </w:rPr>
        <w:t>Strategy Description (max</w:t>
      </w:r>
      <w:r w:rsidR="00A4667F" w:rsidRPr="00093044">
        <w:rPr>
          <w:rFonts w:ascii="Arial" w:hAnsi="Arial" w:cs="Arial"/>
        </w:rPr>
        <w:t xml:space="preserve">. </w:t>
      </w:r>
      <w:r w:rsidRPr="00093044">
        <w:rPr>
          <w:rFonts w:ascii="Arial" w:hAnsi="Arial" w:cs="Arial"/>
        </w:rPr>
        <w:t>300 words)</w:t>
      </w:r>
    </w:p>
    <w:p w14:paraId="4CBBD6AF" w14:textId="174ABBCB" w:rsidR="39C5FA6A" w:rsidRPr="00093044" w:rsidRDefault="39C5FA6A" w:rsidP="006A4ECD">
      <w:pPr>
        <w:numPr>
          <w:ilvl w:val="0"/>
          <w:numId w:val="37"/>
        </w:numPr>
        <w:spacing w:before="120" w:line="259" w:lineRule="auto"/>
        <w:rPr>
          <w:rFonts w:ascii="Arial" w:hAnsi="Arial" w:cs="Arial"/>
        </w:rPr>
      </w:pPr>
      <w:r w:rsidRPr="00093044">
        <w:rPr>
          <w:rFonts w:ascii="Arial" w:hAnsi="Arial" w:cs="Arial"/>
        </w:rPr>
        <w:t>Strategy Current Holdings and Portfolio Characteristics</w:t>
      </w:r>
    </w:p>
    <w:p w14:paraId="531C973E" w14:textId="18F7BE26" w:rsidR="000A3ADA" w:rsidRPr="00093044" w:rsidRDefault="1BEE3EB6" w:rsidP="006A4ECD">
      <w:pPr>
        <w:numPr>
          <w:ilvl w:val="0"/>
          <w:numId w:val="37"/>
        </w:numPr>
        <w:spacing w:before="120" w:line="259" w:lineRule="auto"/>
        <w:rPr>
          <w:rFonts w:ascii="Arial" w:hAnsi="Arial" w:cs="Arial"/>
        </w:rPr>
      </w:pPr>
      <w:r w:rsidRPr="00093044">
        <w:rPr>
          <w:rFonts w:ascii="Arial" w:hAnsi="Arial" w:cs="Arial"/>
        </w:rPr>
        <w:t>Performance History</w:t>
      </w:r>
      <w:r w:rsidR="6E09D4E7" w:rsidRPr="00093044">
        <w:rPr>
          <w:rFonts w:ascii="Arial" w:hAnsi="Arial" w:cs="Arial"/>
        </w:rPr>
        <w:t xml:space="preserve">. </w:t>
      </w:r>
      <w:r w:rsidR="001660EA" w:rsidRPr="00093044">
        <w:rPr>
          <w:rFonts w:ascii="Arial" w:hAnsi="Arial" w:cs="Arial"/>
        </w:rPr>
        <w:t xml:space="preserve">If the proposed strategy is a carve-out from a broader, more diversified strategy, please provide performance data for both the carve-out and the </w:t>
      </w:r>
      <w:r w:rsidR="000B7377" w:rsidRPr="00093044">
        <w:rPr>
          <w:rFonts w:ascii="Arial" w:hAnsi="Arial" w:cs="Arial"/>
        </w:rPr>
        <w:t>core</w:t>
      </w:r>
      <w:r w:rsidR="001660EA" w:rsidRPr="00093044">
        <w:rPr>
          <w:rFonts w:ascii="Arial" w:hAnsi="Arial" w:cs="Arial"/>
        </w:rPr>
        <w:t xml:space="preserve"> strategy.</w:t>
      </w:r>
      <w:r w:rsidR="007805FC" w:rsidRPr="00093044">
        <w:rPr>
          <w:rFonts w:ascii="Arial" w:hAnsi="Arial" w:cs="Arial"/>
        </w:rPr>
        <w:t xml:space="preserve"> Has your track record been independently audited?  </w:t>
      </w:r>
    </w:p>
    <w:p w14:paraId="5B2791D0" w14:textId="07AF2F10" w:rsidR="000A3ADA" w:rsidRPr="00093044" w:rsidRDefault="269CD81B" w:rsidP="006A4ECD">
      <w:pPr>
        <w:numPr>
          <w:ilvl w:val="1"/>
          <w:numId w:val="37"/>
        </w:numPr>
        <w:autoSpaceDE w:val="0"/>
        <w:autoSpaceDN w:val="0"/>
        <w:adjustRightInd w:val="0"/>
        <w:spacing w:before="120"/>
        <w:ind w:left="720"/>
        <w:rPr>
          <w:rFonts w:ascii="Arial" w:hAnsi="Arial" w:cs="Arial"/>
        </w:rPr>
      </w:pPr>
      <w:r w:rsidRPr="00093044">
        <w:rPr>
          <w:rFonts w:ascii="Arial" w:hAnsi="Arial" w:cs="Arial"/>
        </w:rPr>
        <w:t xml:space="preserve">For private market funds, please </w:t>
      </w:r>
      <w:r w:rsidR="000A3ADA" w:rsidRPr="00093044">
        <w:rPr>
          <w:rFonts w:ascii="Arial" w:hAnsi="Arial" w:cs="Arial"/>
        </w:rPr>
        <w:t xml:space="preserve">include all previous funds and/or partnerships, vintage year, strategy, </w:t>
      </w:r>
      <w:r w:rsidR="2E6E2F55" w:rsidRPr="00093044">
        <w:rPr>
          <w:rFonts w:ascii="Arial" w:hAnsi="Arial" w:cs="Arial"/>
        </w:rPr>
        <w:t xml:space="preserve">number of investments, </w:t>
      </w:r>
      <w:r w:rsidR="000A3ADA" w:rsidRPr="00093044">
        <w:rPr>
          <w:rFonts w:ascii="Arial" w:hAnsi="Arial" w:cs="Arial"/>
        </w:rPr>
        <w:t xml:space="preserve">total commitments, total invested, </w:t>
      </w:r>
      <w:r w:rsidR="4A86344E" w:rsidRPr="00093044">
        <w:rPr>
          <w:rFonts w:ascii="Arial" w:hAnsi="Arial" w:cs="Arial"/>
        </w:rPr>
        <w:t xml:space="preserve">total distributed, </w:t>
      </w:r>
      <w:r w:rsidR="000A3ADA" w:rsidRPr="00093044">
        <w:rPr>
          <w:rFonts w:ascii="Arial" w:hAnsi="Arial" w:cs="Arial"/>
        </w:rPr>
        <w:t>net IRR, and multiple</w:t>
      </w:r>
      <w:r w:rsidR="7AC51DF5" w:rsidRPr="00093044">
        <w:rPr>
          <w:rFonts w:ascii="Arial" w:hAnsi="Arial" w:cs="Arial"/>
        </w:rPr>
        <w:t>.</w:t>
      </w:r>
    </w:p>
    <w:p w14:paraId="0EDA8D23" w14:textId="543F8086" w:rsidR="7AC51DF5" w:rsidRPr="00093044" w:rsidRDefault="7AC51DF5" w:rsidP="006A4ECD">
      <w:pPr>
        <w:numPr>
          <w:ilvl w:val="1"/>
          <w:numId w:val="37"/>
        </w:numPr>
        <w:spacing w:before="120"/>
        <w:ind w:left="720"/>
        <w:rPr>
          <w:rFonts w:ascii="Arial" w:eastAsia="Expressway Bk" w:hAnsi="Arial" w:cs="Arial"/>
        </w:rPr>
      </w:pPr>
      <w:r w:rsidRPr="00093044">
        <w:rPr>
          <w:rFonts w:ascii="Arial" w:hAnsi="Arial" w:cs="Arial"/>
        </w:rPr>
        <w:t xml:space="preserve">For public market </w:t>
      </w:r>
      <w:r w:rsidR="7CE03BA5" w:rsidRPr="00093044">
        <w:rPr>
          <w:rFonts w:ascii="Arial" w:hAnsi="Arial" w:cs="Arial"/>
        </w:rPr>
        <w:t>strategie</w:t>
      </w:r>
      <w:r w:rsidRPr="00093044">
        <w:rPr>
          <w:rFonts w:ascii="Arial" w:hAnsi="Arial" w:cs="Arial"/>
        </w:rPr>
        <w:t xml:space="preserve">s, </w:t>
      </w:r>
      <w:r w:rsidR="0D08A534" w:rsidRPr="00093044">
        <w:rPr>
          <w:rFonts w:ascii="Arial" w:hAnsi="Arial" w:cs="Arial"/>
        </w:rPr>
        <w:t>p</w:t>
      </w:r>
      <w:r w:rsidR="0D08A534" w:rsidRPr="00093044">
        <w:rPr>
          <w:rFonts w:ascii="Arial" w:eastAsia="Expressway Bk" w:hAnsi="Arial" w:cs="Arial"/>
          <w:color w:val="000000" w:themeColor="text1"/>
        </w:rPr>
        <w:t xml:space="preserve">lease provide monthly performance history </w:t>
      </w:r>
      <w:r w:rsidR="00BC5C2E" w:rsidRPr="00093044">
        <w:rPr>
          <w:rFonts w:ascii="Arial" w:eastAsia="Expressway Bk" w:hAnsi="Arial" w:cs="Arial"/>
          <w:color w:val="000000" w:themeColor="text1"/>
        </w:rPr>
        <w:t>from</w:t>
      </w:r>
      <w:r w:rsidR="0D08A534" w:rsidRPr="00093044">
        <w:rPr>
          <w:rFonts w:ascii="Arial" w:eastAsia="Expressway Bk" w:hAnsi="Arial" w:cs="Arial"/>
          <w:color w:val="000000" w:themeColor="text1"/>
        </w:rPr>
        <w:t xml:space="preserve"> inception up to the most recent month available (through September 30, 2025) for the strategy and its stated benchmark</w:t>
      </w:r>
      <w:r w:rsidR="00A4667F" w:rsidRPr="00093044">
        <w:rPr>
          <w:rFonts w:ascii="Arial" w:eastAsia="Expressway Bk" w:hAnsi="Arial" w:cs="Arial"/>
          <w:color w:val="000000" w:themeColor="text1"/>
        </w:rPr>
        <w:t xml:space="preserve">.  </w:t>
      </w:r>
      <w:r w:rsidR="0D08A534" w:rsidRPr="00093044">
        <w:rPr>
          <w:rFonts w:ascii="Arial" w:eastAsia="Expressway Bk" w:hAnsi="Arial" w:cs="Arial"/>
          <w:color w:val="000000" w:themeColor="text1"/>
        </w:rPr>
        <w:t xml:space="preserve"> </w:t>
      </w:r>
    </w:p>
    <w:p w14:paraId="1F64490A" w14:textId="71858432" w:rsidR="00B70E0E" w:rsidRPr="00093044" w:rsidRDefault="00B70E0E" w:rsidP="006A4ECD">
      <w:pPr>
        <w:numPr>
          <w:ilvl w:val="0"/>
          <w:numId w:val="37"/>
        </w:numPr>
        <w:spacing w:before="120" w:line="259" w:lineRule="auto"/>
        <w:rPr>
          <w:rFonts w:ascii="Arial" w:hAnsi="Arial" w:cs="Arial"/>
        </w:rPr>
      </w:pPr>
      <w:r w:rsidRPr="00093044">
        <w:rPr>
          <w:rFonts w:ascii="Arial" w:hAnsi="Arial" w:cs="Arial"/>
        </w:rPr>
        <w:t>Team Description (max</w:t>
      </w:r>
      <w:r w:rsidR="00A4667F" w:rsidRPr="00093044">
        <w:rPr>
          <w:rFonts w:ascii="Arial" w:hAnsi="Arial" w:cs="Arial"/>
        </w:rPr>
        <w:t xml:space="preserve">. </w:t>
      </w:r>
      <w:r w:rsidRPr="00093044">
        <w:rPr>
          <w:rFonts w:ascii="Arial" w:hAnsi="Arial" w:cs="Arial"/>
        </w:rPr>
        <w:t>300 words)</w:t>
      </w:r>
    </w:p>
    <w:p w14:paraId="1811B9E6" w14:textId="77777777" w:rsidR="000A3ADA" w:rsidRPr="00093044" w:rsidRDefault="000A3ADA" w:rsidP="006A4ECD">
      <w:pPr>
        <w:numPr>
          <w:ilvl w:val="0"/>
          <w:numId w:val="37"/>
        </w:numPr>
        <w:spacing w:before="120" w:line="259" w:lineRule="auto"/>
        <w:rPr>
          <w:rFonts w:ascii="Arial" w:hAnsi="Arial" w:cs="Arial"/>
        </w:rPr>
      </w:pPr>
      <w:r w:rsidRPr="00093044">
        <w:rPr>
          <w:rFonts w:ascii="Arial" w:hAnsi="Arial" w:cs="Arial"/>
        </w:rPr>
        <w:t>Personnel and Departure Table (please refer to the tables on page 6)</w:t>
      </w:r>
    </w:p>
    <w:p w14:paraId="7B155E27" w14:textId="77777777" w:rsidR="000A3ADA" w:rsidRPr="00093044" w:rsidRDefault="1BEE3EB6" w:rsidP="006A4ECD">
      <w:pPr>
        <w:numPr>
          <w:ilvl w:val="0"/>
          <w:numId w:val="37"/>
        </w:numPr>
        <w:spacing w:before="120" w:line="259" w:lineRule="auto"/>
        <w:rPr>
          <w:rFonts w:ascii="Arial" w:hAnsi="Arial" w:cs="Arial"/>
        </w:rPr>
      </w:pPr>
      <w:r w:rsidRPr="00093044">
        <w:rPr>
          <w:rFonts w:ascii="Arial" w:hAnsi="Arial" w:cs="Arial"/>
        </w:rPr>
        <w:t>Placement Agent Disclosure (please refer to page 7)</w:t>
      </w:r>
    </w:p>
    <w:p w14:paraId="392765C4" w14:textId="1E58A9C4" w:rsidR="7FAA024F" w:rsidRPr="00093044" w:rsidRDefault="7FAA024F" w:rsidP="006A4ECD">
      <w:pPr>
        <w:numPr>
          <w:ilvl w:val="0"/>
          <w:numId w:val="37"/>
        </w:numPr>
        <w:spacing w:before="120" w:line="259" w:lineRule="auto"/>
        <w:rPr>
          <w:rFonts w:ascii="Arial" w:hAnsi="Arial" w:cs="Arial"/>
        </w:rPr>
      </w:pPr>
      <w:r w:rsidRPr="00093044">
        <w:rPr>
          <w:rFonts w:ascii="Arial" w:hAnsi="Arial" w:cs="Arial"/>
        </w:rPr>
        <w:t>Please include your most recent marketing materials</w:t>
      </w:r>
    </w:p>
    <w:p w14:paraId="4A9A83F7" w14:textId="77777777" w:rsidR="00A200C2" w:rsidRPr="00093044" w:rsidRDefault="00A200C2">
      <w:pPr>
        <w:rPr>
          <w:rFonts w:ascii="Arial" w:hAnsi="Arial" w:cs="Arial"/>
          <w:sz w:val="28"/>
          <w:szCs w:val="28"/>
        </w:rPr>
      </w:pPr>
      <w:r w:rsidRPr="00093044">
        <w:rPr>
          <w:rFonts w:ascii="Arial" w:hAnsi="Arial" w:cs="Arial"/>
          <w:sz w:val="28"/>
          <w:szCs w:val="28"/>
        </w:rPr>
        <w:br w:type="page"/>
      </w:r>
    </w:p>
    <w:p w14:paraId="24C566A3" w14:textId="77777777" w:rsidR="00A200C2" w:rsidRPr="00093044" w:rsidRDefault="00A200C2" w:rsidP="00892513">
      <w:pPr>
        <w:pStyle w:val="Heading5"/>
      </w:pPr>
      <w:r w:rsidRPr="00093044">
        <w:lastRenderedPageBreak/>
        <w:t>Investment Professionals</w:t>
      </w:r>
    </w:p>
    <w:p w14:paraId="57FE4CBC" w14:textId="643CE041" w:rsidR="00A200C2" w:rsidRPr="00093044" w:rsidRDefault="000F5C6E" w:rsidP="000F5C6E">
      <w:pPr>
        <w:spacing w:after="240"/>
        <w:jc w:val="left"/>
        <w:rPr>
          <w:rFonts w:ascii="Arial" w:hAnsi="Arial" w:cs="Arial"/>
          <w:color w:val="000000" w:themeColor="text1"/>
          <w:sz w:val="24"/>
          <w:szCs w:val="24"/>
        </w:rPr>
      </w:pPr>
      <w:r w:rsidRPr="00093044">
        <w:rPr>
          <w:rFonts w:ascii="Arial" w:hAnsi="Arial" w:cs="Arial"/>
          <w:b/>
          <w:i/>
          <w:color w:val="000000" w:themeColor="text1"/>
          <w:sz w:val="24"/>
          <w:szCs w:val="24"/>
        </w:rPr>
        <w:t xml:space="preserve">Include all senior and mid-level (Limit this to top 15 professionals) </w:t>
      </w:r>
      <w:r w:rsidRPr="00093044">
        <w:rPr>
          <w:rFonts w:ascii="Arial" w:hAnsi="Arial" w:cs="Arial"/>
          <w:b/>
          <w:i/>
          <w:color w:val="000000" w:themeColor="text1"/>
          <w:sz w:val="24"/>
          <w:szCs w:val="24"/>
        </w:rPr>
        <w:br/>
        <w:t>See table below:</w:t>
      </w:r>
    </w:p>
    <w:tbl>
      <w:tblPr>
        <w:tblW w:w="10080" w:type="dxa"/>
        <w:jc w:val="center"/>
        <w:tblLayout w:type="fixed"/>
        <w:tblLook w:val="0000" w:firstRow="0" w:lastRow="0" w:firstColumn="0" w:lastColumn="0" w:noHBand="0" w:noVBand="0"/>
      </w:tblPr>
      <w:tblGrid>
        <w:gridCol w:w="1957"/>
        <w:gridCol w:w="1958"/>
        <w:gridCol w:w="1957"/>
        <w:gridCol w:w="1958"/>
        <w:gridCol w:w="2250"/>
      </w:tblGrid>
      <w:tr w:rsidR="004F5DDF" w:rsidRPr="00892513" w14:paraId="43D25F9D" w14:textId="77777777" w:rsidTr="000F5C6E">
        <w:trPr>
          <w:jc w:val="center"/>
        </w:trPr>
        <w:tc>
          <w:tcPr>
            <w:tcW w:w="1957" w:type="dxa"/>
            <w:shd w:val="clear" w:color="auto" w:fill="015E8F"/>
            <w:vAlign w:val="bottom"/>
          </w:tcPr>
          <w:p w14:paraId="51D2BD42" w14:textId="77777777" w:rsidR="00A200C2" w:rsidRPr="00892513" w:rsidRDefault="00A200C2" w:rsidP="000F5C6E">
            <w:pPr>
              <w:spacing w:before="60" w:after="60"/>
              <w:rPr>
                <w:rFonts w:ascii="Arial" w:hAnsi="Arial" w:cs="Arial"/>
                <w:b/>
                <w:color w:val="FFFFFF" w:themeColor="background1"/>
                <w:sz w:val="20"/>
                <w:szCs w:val="20"/>
              </w:rPr>
            </w:pPr>
            <w:r w:rsidRPr="00892513">
              <w:rPr>
                <w:rFonts w:ascii="Arial" w:hAnsi="Arial" w:cs="Arial"/>
                <w:b/>
                <w:color w:val="FFFFFF" w:themeColor="background1"/>
                <w:sz w:val="20"/>
                <w:szCs w:val="20"/>
              </w:rPr>
              <w:t>Name</w:t>
            </w:r>
          </w:p>
        </w:tc>
        <w:tc>
          <w:tcPr>
            <w:tcW w:w="1958" w:type="dxa"/>
            <w:shd w:val="clear" w:color="auto" w:fill="015E8F"/>
            <w:vAlign w:val="bottom"/>
          </w:tcPr>
          <w:p w14:paraId="1CB37B93" w14:textId="77777777" w:rsidR="00A200C2" w:rsidRPr="00892513" w:rsidRDefault="00A200C2" w:rsidP="000F5C6E">
            <w:pPr>
              <w:spacing w:before="60" w:after="60"/>
              <w:jc w:val="center"/>
              <w:rPr>
                <w:rFonts w:ascii="Arial" w:hAnsi="Arial" w:cs="Arial"/>
                <w:b/>
                <w:color w:val="FFFFFF" w:themeColor="background1"/>
                <w:sz w:val="20"/>
                <w:szCs w:val="20"/>
              </w:rPr>
            </w:pPr>
            <w:r w:rsidRPr="00892513">
              <w:rPr>
                <w:rFonts w:ascii="Arial" w:hAnsi="Arial" w:cs="Arial"/>
                <w:b/>
                <w:color w:val="FFFFFF" w:themeColor="background1"/>
                <w:sz w:val="20"/>
                <w:szCs w:val="20"/>
              </w:rPr>
              <w:t>Title</w:t>
            </w:r>
          </w:p>
        </w:tc>
        <w:tc>
          <w:tcPr>
            <w:tcW w:w="1957" w:type="dxa"/>
            <w:shd w:val="clear" w:color="auto" w:fill="015E8F"/>
            <w:vAlign w:val="bottom"/>
          </w:tcPr>
          <w:p w14:paraId="2C986DC7" w14:textId="77777777" w:rsidR="00A200C2" w:rsidRPr="00892513" w:rsidRDefault="00A200C2" w:rsidP="000F5C6E">
            <w:pPr>
              <w:spacing w:before="60" w:after="60"/>
              <w:jc w:val="center"/>
              <w:rPr>
                <w:rFonts w:ascii="Arial" w:hAnsi="Arial" w:cs="Arial"/>
                <w:b/>
                <w:color w:val="FFFFFF" w:themeColor="background1"/>
                <w:sz w:val="20"/>
                <w:szCs w:val="20"/>
              </w:rPr>
            </w:pPr>
            <w:r w:rsidRPr="00892513">
              <w:rPr>
                <w:rFonts w:ascii="Arial" w:hAnsi="Arial" w:cs="Arial"/>
                <w:b/>
                <w:color w:val="FFFFFF" w:themeColor="background1"/>
                <w:sz w:val="20"/>
                <w:szCs w:val="20"/>
              </w:rPr>
              <w:t>Years at</w:t>
            </w:r>
            <w:r w:rsidRPr="00892513">
              <w:rPr>
                <w:rFonts w:ascii="Arial" w:hAnsi="Arial" w:cs="Arial"/>
                <w:b/>
                <w:color w:val="FFFFFF" w:themeColor="background1"/>
                <w:sz w:val="20"/>
                <w:szCs w:val="20"/>
              </w:rPr>
              <w:br/>
              <w:t>Manager</w:t>
            </w:r>
          </w:p>
        </w:tc>
        <w:tc>
          <w:tcPr>
            <w:tcW w:w="1958" w:type="dxa"/>
            <w:shd w:val="clear" w:color="auto" w:fill="015E8F"/>
            <w:vAlign w:val="bottom"/>
          </w:tcPr>
          <w:p w14:paraId="6EB827AF" w14:textId="77777777" w:rsidR="00A200C2" w:rsidRPr="00892513" w:rsidRDefault="00A200C2" w:rsidP="000F5C6E">
            <w:pPr>
              <w:spacing w:before="60" w:after="60"/>
              <w:jc w:val="center"/>
              <w:rPr>
                <w:rFonts w:ascii="Arial" w:hAnsi="Arial" w:cs="Arial"/>
                <w:b/>
                <w:color w:val="FFFFFF" w:themeColor="background1"/>
                <w:sz w:val="20"/>
                <w:szCs w:val="20"/>
              </w:rPr>
            </w:pPr>
            <w:r w:rsidRPr="00892513">
              <w:rPr>
                <w:rFonts w:ascii="Arial" w:hAnsi="Arial" w:cs="Arial"/>
                <w:b/>
                <w:color w:val="FFFFFF" w:themeColor="background1"/>
                <w:sz w:val="20"/>
                <w:szCs w:val="20"/>
              </w:rPr>
              <w:t>Total Years</w:t>
            </w:r>
            <w:r w:rsidRPr="00892513">
              <w:rPr>
                <w:rFonts w:ascii="Arial" w:hAnsi="Arial" w:cs="Arial"/>
                <w:b/>
                <w:color w:val="FFFFFF" w:themeColor="background1"/>
                <w:sz w:val="20"/>
                <w:szCs w:val="20"/>
              </w:rPr>
              <w:br/>
              <w:t>Experience</w:t>
            </w:r>
          </w:p>
        </w:tc>
        <w:tc>
          <w:tcPr>
            <w:tcW w:w="2250" w:type="dxa"/>
            <w:shd w:val="clear" w:color="auto" w:fill="015E8F"/>
            <w:vAlign w:val="bottom"/>
          </w:tcPr>
          <w:p w14:paraId="29D74DDA" w14:textId="7A5E98F2" w:rsidR="00A200C2" w:rsidRPr="00892513" w:rsidRDefault="00A200C2" w:rsidP="000F5C6E">
            <w:pPr>
              <w:spacing w:before="60" w:after="60"/>
              <w:jc w:val="center"/>
              <w:rPr>
                <w:rFonts w:ascii="Arial" w:hAnsi="Arial" w:cs="Arial"/>
                <w:b/>
                <w:color w:val="FFFFFF" w:themeColor="background1"/>
                <w:sz w:val="20"/>
                <w:szCs w:val="20"/>
              </w:rPr>
            </w:pPr>
            <w:r w:rsidRPr="00892513">
              <w:rPr>
                <w:rFonts w:ascii="Arial" w:hAnsi="Arial" w:cs="Arial"/>
                <w:b/>
                <w:color w:val="FFFFFF" w:themeColor="background1"/>
                <w:sz w:val="20"/>
                <w:szCs w:val="20"/>
              </w:rPr>
              <w:t>Relevant</w:t>
            </w:r>
            <w:r w:rsidR="00ED2E4D" w:rsidRPr="00892513">
              <w:rPr>
                <w:rFonts w:ascii="Arial" w:hAnsi="Arial" w:cs="Arial"/>
                <w:b/>
                <w:color w:val="FFFFFF" w:themeColor="background1"/>
                <w:sz w:val="20"/>
                <w:szCs w:val="20"/>
              </w:rPr>
              <w:br/>
            </w:r>
            <w:r w:rsidRPr="00892513">
              <w:rPr>
                <w:rFonts w:ascii="Arial" w:hAnsi="Arial" w:cs="Arial"/>
                <w:b/>
                <w:color w:val="FFFFFF" w:themeColor="background1"/>
                <w:sz w:val="20"/>
                <w:szCs w:val="20"/>
              </w:rPr>
              <w:t>Experience/Degree</w:t>
            </w:r>
          </w:p>
        </w:tc>
      </w:tr>
      <w:tr w:rsidR="004F5DDF" w:rsidRPr="00892513" w14:paraId="48D9389E" w14:textId="77777777" w:rsidTr="000F5C6E">
        <w:trPr>
          <w:jc w:val="center"/>
        </w:trPr>
        <w:tc>
          <w:tcPr>
            <w:tcW w:w="1957" w:type="dxa"/>
            <w:vAlign w:val="center"/>
          </w:tcPr>
          <w:p w14:paraId="78AAE572" w14:textId="77777777" w:rsidR="00A200C2" w:rsidRPr="00892513" w:rsidRDefault="00A200C2" w:rsidP="000F5C6E">
            <w:pPr>
              <w:spacing w:before="60" w:after="60"/>
              <w:rPr>
                <w:rFonts w:ascii="Arial" w:hAnsi="Arial" w:cs="Arial"/>
                <w:i/>
                <w:sz w:val="20"/>
                <w:szCs w:val="20"/>
              </w:rPr>
            </w:pPr>
          </w:p>
        </w:tc>
        <w:tc>
          <w:tcPr>
            <w:tcW w:w="1958" w:type="dxa"/>
          </w:tcPr>
          <w:p w14:paraId="4F313755" w14:textId="77777777" w:rsidR="00A200C2" w:rsidRPr="00892513" w:rsidRDefault="00A200C2" w:rsidP="000F5C6E">
            <w:pPr>
              <w:spacing w:before="60" w:after="60"/>
              <w:jc w:val="center"/>
              <w:rPr>
                <w:rFonts w:ascii="Arial" w:hAnsi="Arial" w:cs="Arial"/>
                <w:i/>
                <w:sz w:val="20"/>
                <w:szCs w:val="20"/>
              </w:rPr>
            </w:pPr>
          </w:p>
        </w:tc>
        <w:tc>
          <w:tcPr>
            <w:tcW w:w="1957" w:type="dxa"/>
          </w:tcPr>
          <w:p w14:paraId="2E248787" w14:textId="77777777" w:rsidR="00A200C2" w:rsidRPr="00892513" w:rsidRDefault="00A200C2" w:rsidP="000F5C6E">
            <w:pPr>
              <w:spacing w:before="60" w:after="60"/>
              <w:jc w:val="center"/>
              <w:rPr>
                <w:rFonts w:ascii="Arial" w:hAnsi="Arial" w:cs="Arial"/>
                <w:i/>
                <w:sz w:val="20"/>
                <w:szCs w:val="20"/>
              </w:rPr>
            </w:pPr>
          </w:p>
        </w:tc>
        <w:tc>
          <w:tcPr>
            <w:tcW w:w="1958" w:type="dxa"/>
          </w:tcPr>
          <w:p w14:paraId="4A70231B" w14:textId="77777777" w:rsidR="00A200C2" w:rsidRPr="00892513" w:rsidRDefault="00A200C2" w:rsidP="000F5C6E">
            <w:pPr>
              <w:spacing w:before="60" w:after="60"/>
              <w:jc w:val="center"/>
              <w:rPr>
                <w:rFonts w:ascii="Arial" w:hAnsi="Arial" w:cs="Arial"/>
                <w:i/>
                <w:sz w:val="20"/>
                <w:szCs w:val="20"/>
              </w:rPr>
            </w:pPr>
          </w:p>
        </w:tc>
        <w:tc>
          <w:tcPr>
            <w:tcW w:w="2250" w:type="dxa"/>
          </w:tcPr>
          <w:p w14:paraId="4AFF8D36" w14:textId="77777777" w:rsidR="00A200C2" w:rsidRPr="00892513" w:rsidRDefault="00A200C2" w:rsidP="000F5C6E">
            <w:pPr>
              <w:spacing w:before="60" w:after="60"/>
              <w:jc w:val="center"/>
              <w:rPr>
                <w:rFonts w:ascii="Arial" w:hAnsi="Arial" w:cs="Arial"/>
                <w:i/>
                <w:sz w:val="20"/>
                <w:szCs w:val="20"/>
              </w:rPr>
            </w:pPr>
          </w:p>
        </w:tc>
      </w:tr>
      <w:tr w:rsidR="004F5DDF" w:rsidRPr="00892513" w14:paraId="64A21ADD" w14:textId="77777777" w:rsidTr="000F5C6E">
        <w:trPr>
          <w:jc w:val="center"/>
        </w:trPr>
        <w:tc>
          <w:tcPr>
            <w:tcW w:w="1957" w:type="dxa"/>
            <w:shd w:val="clear" w:color="auto" w:fill="D9D9D9" w:themeFill="background1" w:themeFillShade="D9"/>
            <w:vAlign w:val="center"/>
          </w:tcPr>
          <w:p w14:paraId="505DE3BC" w14:textId="77777777" w:rsidR="00A200C2" w:rsidRPr="00892513" w:rsidRDefault="00A200C2" w:rsidP="000F5C6E">
            <w:pPr>
              <w:spacing w:before="60" w:after="60"/>
              <w:rPr>
                <w:rFonts w:ascii="Arial" w:hAnsi="Arial" w:cs="Arial"/>
                <w:i/>
                <w:sz w:val="20"/>
                <w:szCs w:val="20"/>
              </w:rPr>
            </w:pPr>
          </w:p>
        </w:tc>
        <w:tc>
          <w:tcPr>
            <w:tcW w:w="1958" w:type="dxa"/>
            <w:shd w:val="clear" w:color="auto" w:fill="D9D9D9" w:themeFill="background1" w:themeFillShade="D9"/>
          </w:tcPr>
          <w:p w14:paraId="3CF67113" w14:textId="77777777" w:rsidR="00A200C2" w:rsidRPr="00892513" w:rsidRDefault="00A200C2" w:rsidP="000F5C6E">
            <w:pPr>
              <w:spacing w:before="60" w:after="60"/>
              <w:jc w:val="center"/>
              <w:rPr>
                <w:rFonts w:ascii="Arial" w:hAnsi="Arial" w:cs="Arial"/>
                <w:i/>
                <w:sz w:val="20"/>
                <w:szCs w:val="20"/>
              </w:rPr>
            </w:pPr>
          </w:p>
        </w:tc>
        <w:tc>
          <w:tcPr>
            <w:tcW w:w="1957" w:type="dxa"/>
            <w:shd w:val="clear" w:color="auto" w:fill="D9D9D9" w:themeFill="background1" w:themeFillShade="D9"/>
          </w:tcPr>
          <w:p w14:paraId="555CAE35" w14:textId="77777777" w:rsidR="00A200C2" w:rsidRPr="00892513" w:rsidRDefault="00A200C2" w:rsidP="000F5C6E">
            <w:pPr>
              <w:spacing w:before="60" w:after="60"/>
              <w:jc w:val="center"/>
              <w:rPr>
                <w:rFonts w:ascii="Arial" w:hAnsi="Arial" w:cs="Arial"/>
                <w:i/>
                <w:sz w:val="20"/>
                <w:szCs w:val="20"/>
              </w:rPr>
            </w:pPr>
          </w:p>
        </w:tc>
        <w:tc>
          <w:tcPr>
            <w:tcW w:w="1958" w:type="dxa"/>
            <w:shd w:val="clear" w:color="auto" w:fill="D9D9D9" w:themeFill="background1" w:themeFillShade="D9"/>
          </w:tcPr>
          <w:p w14:paraId="5F940BF5" w14:textId="77777777" w:rsidR="00A200C2" w:rsidRPr="00892513" w:rsidRDefault="00A200C2" w:rsidP="000F5C6E">
            <w:pPr>
              <w:spacing w:before="60" w:after="60"/>
              <w:jc w:val="center"/>
              <w:rPr>
                <w:rFonts w:ascii="Arial" w:hAnsi="Arial" w:cs="Arial"/>
                <w:i/>
                <w:sz w:val="20"/>
                <w:szCs w:val="20"/>
              </w:rPr>
            </w:pPr>
          </w:p>
        </w:tc>
        <w:tc>
          <w:tcPr>
            <w:tcW w:w="2250" w:type="dxa"/>
            <w:shd w:val="clear" w:color="auto" w:fill="D9D9D9" w:themeFill="background1" w:themeFillShade="D9"/>
          </w:tcPr>
          <w:p w14:paraId="4D9B94A3" w14:textId="77777777" w:rsidR="00A200C2" w:rsidRPr="00892513" w:rsidRDefault="00A200C2" w:rsidP="000F5C6E">
            <w:pPr>
              <w:spacing w:before="60" w:after="60"/>
              <w:jc w:val="center"/>
              <w:rPr>
                <w:rFonts w:ascii="Arial" w:hAnsi="Arial" w:cs="Arial"/>
                <w:i/>
                <w:sz w:val="20"/>
                <w:szCs w:val="20"/>
              </w:rPr>
            </w:pPr>
          </w:p>
        </w:tc>
      </w:tr>
      <w:tr w:rsidR="004F5DDF" w:rsidRPr="00892513" w14:paraId="0101DD35" w14:textId="77777777" w:rsidTr="000F5C6E">
        <w:trPr>
          <w:jc w:val="center"/>
        </w:trPr>
        <w:tc>
          <w:tcPr>
            <w:tcW w:w="1957" w:type="dxa"/>
            <w:vAlign w:val="center"/>
          </w:tcPr>
          <w:p w14:paraId="39ED6E79" w14:textId="77777777" w:rsidR="00A200C2" w:rsidRPr="00892513" w:rsidRDefault="00A200C2" w:rsidP="000F5C6E">
            <w:pPr>
              <w:spacing w:before="60" w:after="60"/>
              <w:rPr>
                <w:rFonts w:ascii="Arial" w:hAnsi="Arial" w:cs="Arial"/>
                <w:sz w:val="20"/>
                <w:szCs w:val="20"/>
              </w:rPr>
            </w:pPr>
          </w:p>
        </w:tc>
        <w:tc>
          <w:tcPr>
            <w:tcW w:w="1958" w:type="dxa"/>
          </w:tcPr>
          <w:p w14:paraId="64B3D7CB" w14:textId="77777777" w:rsidR="00A200C2" w:rsidRPr="00892513" w:rsidRDefault="00A200C2" w:rsidP="000F5C6E">
            <w:pPr>
              <w:spacing w:before="60" w:after="60"/>
              <w:jc w:val="center"/>
              <w:rPr>
                <w:rFonts w:ascii="Arial" w:hAnsi="Arial" w:cs="Arial"/>
                <w:sz w:val="20"/>
                <w:szCs w:val="20"/>
              </w:rPr>
            </w:pPr>
          </w:p>
        </w:tc>
        <w:tc>
          <w:tcPr>
            <w:tcW w:w="1957" w:type="dxa"/>
          </w:tcPr>
          <w:p w14:paraId="626A7DA8" w14:textId="77777777" w:rsidR="00A200C2" w:rsidRPr="00892513" w:rsidRDefault="00A200C2" w:rsidP="000F5C6E">
            <w:pPr>
              <w:spacing w:before="60" w:after="60"/>
              <w:jc w:val="center"/>
              <w:rPr>
                <w:rFonts w:ascii="Arial" w:hAnsi="Arial" w:cs="Arial"/>
                <w:sz w:val="20"/>
                <w:szCs w:val="20"/>
              </w:rPr>
            </w:pPr>
          </w:p>
        </w:tc>
        <w:tc>
          <w:tcPr>
            <w:tcW w:w="1958" w:type="dxa"/>
          </w:tcPr>
          <w:p w14:paraId="2A6379FD" w14:textId="77777777" w:rsidR="00A200C2" w:rsidRPr="00892513" w:rsidRDefault="00A200C2" w:rsidP="000F5C6E">
            <w:pPr>
              <w:spacing w:before="60" w:after="60"/>
              <w:jc w:val="center"/>
              <w:rPr>
                <w:rFonts w:ascii="Arial" w:hAnsi="Arial" w:cs="Arial"/>
                <w:sz w:val="20"/>
                <w:szCs w:val="20"/>
              </w:rPr>
            </w:pPr>
          </w:p>
        </w:tc>
        <w:tc>
          <w:tcPr>
            <w:tcW w:w="2250" w:type="dxa"/>
          </w:tcPr>
          <w:p w14:paraId="454B9E39" w14:textId="77777777" w:rsidR="00A200C2" w:rsidRPr="00892513" w:rsidRDefault="00A200C2" w:rsidP="000F5C6E">
            <w:pPr>
              <w:spacing w:before="60" w:after="60"/>
              <w:jc w:val="center"/>
              <w:rPr>
                <w:rFonts w:ascii="Arial" w:hAnsi="Arial" w:cs="Arial"/>
                <w:sz w:val="20"/>
                <w:szCs w:val="20"/>
              </w:rPr>
            </w:pPr>
          </w:p>
        </w:tc>
      </w:tr>
      <w:tr w:rsidR="004F5DDF" w:rsidRPr="00892513" w14:paraId="341B4546" w14:textId="77777777" w:rsidTr="000F5C6E">
        <w:trPr>
          <w:jc w:val="center"/>
        </w:trPr>
        <w:tc>
          <w:tcPr>
            <w:tcW w:w="1957" w:type="dxa"/>
            <w:shd w:val="clear" w:color="auto" w:fill="D9D9D9" w:themeFill="background1" w:themeFillShade="D9"/>
            <w:vAlign w:val="center"/>
          </w:tcPr>
          <w:p w14:paraId="3F8FEE54" w14:textId="77777777" w:rsidR="00A200C2" w:rsidRPr="00892513" w:rsidRDefault="00A200C2" w:rsidP="000F5C6E">
            <w:pPr>
              <w:spacing w:before="60" w:after="60"/>
              <w:rPr>
                <w:rFonts w:ascii="Arial" w:hAnsi="Arial" w:cs="Arial"/>
                <w:sz w:val="20"/>
                <w:szCs w:val="20"/>
              </w:rPr>
            </w:pPr>
          </w:p>
        </w:tc>
        <w:tc>
          <w:tcPr>
            <w:tcW w:w="1958" w:type="dxa"/>
            <w:shd w:val="clear" w:color="auto" w:fill="D9D9D9" w:themeFill="background1" w:themeFillShade="D9"/>
          </w:tcPr>
          <w:p w14:paraId="0FB6EF93" w14:textId="77777777" w:rsidR="00A200C2" w:rsidRPr="00892513" w:rsidRDefault="00A200C2" w:rsidP="000F5C6E">
            <w:pPr>
              <w:spacing w:before="60" w:after="60"/>
              <w:jc w:val="center"/>
              <w:rPr>
                <w:rFonts w:ascii="Arial" w:hAnsi="Arial" w:cs="Arial"/>
                <w:sz w:val="20"/>
                <w:szCs w:val="20"/>
              </w:rPr>
            </w:pPr>
          </w:p>
        </w:tc>
        <w:tc>
          <w:tcPr>
            <w:tcW w:w="1957" w:type="dxa"/>
            <w:shd w:val="clear" w:color="auto" w:fill="D9D9D9" w:themeFill="background1" w:themeFillShade="D9"/>
          </w:tcPr>
          <w:p w14:paraId="78119E49" w14:textId="77777777" w:rsidR="00A200C2" w:rsidRPr="00892513" w:rsidRDefault="00A200C2" w:rsidP="000F5C6E">
            <w:pPr>
              <w:spacing w:before="60" w:after="60"/>
              <w:jc w:val="center"/>
              <w:rPr>
                <w:rFonts w:ascii="Arial" w:hAnsi="Arial" w:cs="Arial"/>
                <w:sz w:val="20"/>
                <w:szCs w:val="20"/>
              </w:rPr>
            </w:pPr>
          </w:p>
        </w:tc>
        <w:tc>
          <w:tcPr>
            <w:tcW w:w="1958" w:type="dxa"/>
            <w:shd w:val="clear" w:color="auto" w:fill="D9D9D9" w:themeFill="background1" w:themeFillShade="D9"/>
          </w:tcPr>
          <w:p w14:paraId="56F24616" w14:textId="77777777" w:rsidR="00A200C2" w:rsidRPr="00892513" w:rsidRDefault="00A200C2" w:rsidP="000F5C6E">
            <w:pPr>
              <w:spacing w:before="60" w:after="60"/>
              <w:jc w:val="center"/>
              <w:rPr>
                <w:rFonts w:ascii="Arial" w:hAnsi="Arial" w:cs="Arial"/>
                <w:sz w:val="20"/>
                <w:szCs w:val="20"/>
              </w:rPr>
            </w:pPr>
          </w:p>
        </w:tc>
        <w:tc>
          <w:tcPr>
            <w:tcW w:w="2250" w:type="dxa"/>
            <w:shd w:val="clear" w:color="auto" w:fill="D9D9D9" w:themeFill="background1" w:themeFillShade="D9"/>
          </w:tcPr>
          <w:p w14:paraId="2777A5AA" w14:textId="77777777" w:rsidR="00A200C2" w:rsidRPr="00892513" w:rsidRDefault="00A200C2" w:rsidP="000F5C6E">
            <w:pPr>
              <w:spacing w:before="60" w:after="60"/>
              <w:jc w:val="center"/>
              <w:rPr>
                <w:rFonts w:ascii="Arial" w:hAnsi="Arial" w:cs="Arial"/>
                <w:sz w:val="20"/>
                <w:szCs w:val="20"/>
              </w:rPr>
            </w:pPr>
          </w:p>
        </w:tc>
      </w:tr>
      <w:tr w:rsidR="004F5DDF" w:rsidRPr="00892513" w14:paraId="3BBA1657" w14:textId="77777777" w:rsidTr="000F5C6E">
        <w:trPr>
          <w:jc w:val="center"/>
        </w:trPr>
        <w:tc>
          <w:tcPr>
            <w:tcW w:w="1957" w:type="dxa"/>
            <w:vAlign w:val="center"/>
          </w:tcPr>
          <w:p w14:paraId="153D5218" w14:textId="77777777" w:rsidR="00A200C2" w:rsidRPr="00892513" w:rsidRDefault="00A200C2" w:rsidP="000F5C6E">
            <w:pPr>
              <w:spacing w:before="60" w:after="60"/>
              <w:rPr>
                <w:rFonts w:ascii="Arial" w:hAnsi="Arial" w:cs="Arial"/>
                <w:sz w:val="20"/>
                <w:szCs w:val="20"/>
              </w:rPr>
            </w:pPr>
          </w:p>
        </w:tc>
        <w:tc>
          <w:tcPr>
            <w:tcW w:w="1958" w:type="dxa"/>
          </w:tcPr>
          <w:p w14:paraId="6C831704" w14:textId="77777777" w:rsidR="00A200C2" w:rsidRPr="00892513" w:rsidRDefault="00A200C2" w:rsidP="000F5C6E">
            <w:pPr>
              <w:spacing w:before="60" w:after="60"/>
              <w:jc w:val="center"/>
              <w:rPr>
                <w:rFonts w:ascii="Arial" w:hAnsi="Arial" w:cs="Arial"/>
                <w:sz w:val="20"/>
                <w:szCs w:val="20"/>
              </w:rPr>
            </w:pPr>
          </w:p>
        </w:tc>
        <w:tc>
          <w:tcPr>
            <w:tcW w:w="1957" w:type="dxa"/>
          </w:tcPr>
          <w:p w14:paraId="7C16EC69" w14:textId="77777777" w:rsidR="00A200C2" w:rsidRPr="00892513" w:rsidRDefault="00A200C2" w:rsidP="000F5C6E">
            <w:pPr>
              <w:spacing w:before="60" w:after="60"/>
              <w:jc w:val="center"/>
              <w:rPr>
                <w:rFonts w:ascii="Arial" w:hAnsi="Arial" w:cs="Arial"/>
                <w:sz w:val="20"/>
                <w:szCs w:val="20"/>
              </w:rPr>
            </w:pPr>
          </w:p>
        </w:tc>
        <w:tc>
          <w:tcPr>
            <w:tcW w:w="1958" w:type="dxa"/>
          </w:tcPr>
          <w:p w14:paraId="16787102" w14:textId="77777777" w:rsidR="00A200C2" w:rsidRPr="00892513" w:rsidRDefault="00A200C2" w:rsidP="000F5C6E">
            <w:pPr>
              <w:spacing w:before="60" w:after="60"/>
              <w:jc w:val="center"/>
              <w:rPr>
                <w:rFonts w:ascii="Arial" w:hAnsi="Arial" w:cs="Arial"/>
                <w:sz w:val="20"/>
                <w:szCs w:val="20"/>
              </w:rPr>
            </w:pPr>
          </w:p>
        </w:tc>
        <w:tc>
          <w:tcPr>
            <w:tcW w:w="2250" w:type="dxa"/>
          </w:tcPr>
          <w:p w14:paraId="25940CC1" w14:textId="77777777" w:rsidR="00A200C2" w:rsidRPr="00892513" w:rsidRDefault="00A200C2" w:rsidP="000F5C6E">
            <w:pPr>
              <w:spacing w:before="60" w:after="60"/>
              <w:jc w:val="center"/>
              <w:rPr>
                <w:rFonts w:ascii="Arial" w:hAnsi="Arial" w:cs="Arial"/>
                <w:sz w:val="20"/>
                <w:szCs w:val="20"/>
              </w:rPr>
            </w:pPr>
          </w:p>
        </w:tc>
      </w:tr>
    </w:tbl>
    <w:p w14:paraId="6CF7D35B" w14:textId="77777777" w:rsidR="00A200C2" w:rsidRPr="00093044" w:rsidRDefault="00A200C2" w:rsidP="00892513">
      <w:pPr>
        <w:pStyle w:val="Heading5"/>
      </w:pPr>
      <w:r w:rsidRPr="00093044">
        <w:t>Departures</w:t>
      </w:r>
    </w:p>
    <w:tbl>
      <w:tblPr>
        <w:tblW w:w="10080" w:type="dxa"/>
        <w:jc w:val="center"/>
        <w:tblLayout w:type="fixed"/>
        <w:tblLook w:val="0000" w:firstRow="0" w:lastRow="0" w:firstColumn="0" w:lastColumn="0" w:noHBand="0" w:noVBand="0"/>
      </w:tblPr>
      <w:tblGrid>
        <w:gridCol w:w="2016"/>
        <w:gridCol w:w="2016"/>
        <w:gridCol w:w="2016"/>
        <w:gridCol w:w="2016"/>
        <w:gridCol w:w="2016"/>
      </w:tblGrid>
      <w:tr w:rsidR="004F5DDF" w:rsidRPr="00892513" w14:paraId="5CBF8E48" w14:textId="77777777" w:rsidTr="000F5C6E">
        <w:trPr>
          <w:jc w:val="center"/>
        </w:trPr>
        <w:tc>
          <w:tcPr>
            <w:tcW w:w="2016" w:type="dxa"/>
            <w:shd w:val="clear" w:color="auto" w:fill="015E8F"/>
            <w:vAlign w:val="bottom"/>
          </w:tcPr>
          <w:p w14:paraId="7A743C65" w14:textId="77777777" w:rsidR="00A200C2" w:rsidRPr="00892513" w:rsidRDefault="00A200C2" w:rsidP="000F5C6E">
            <w:pPr>
              <w:spacing w:before="60" w:after="60"/>
              <w:rPr>
                <w:rFonts w:ascii="Arial" w:hAnsi="Arial" w:cs="Arial"/>
                <w:b/>
                <w:color w:val="FFFFFF" w:themeColor="background1"/>
                <w:sz w:val="20"/>
                <w:szCs w:val="20"/>
              </w:rPr>
            </w:pPr>
            <w:r w:rsidRPr="00892513">
              <w:rPr>
                <w:rFonts w:ascii="Arial" w:hAnsi="Arial" w:cs="Arial"/>
                <w:b/>
                <w:color w:val="FFFFFF" w:themeColor="background1"/>
                <w:sz w:val="20"/>
                <w:szCs w:val="20"/>
              </w:rPr>
              <w:t>Name</w:t>
            </w:r>
          </w:p>
        </w:tc>
        <w:tc>
          <w:tcPr>
            <w:tcW w:w="2016" w:type="dxa"/>
            <w:shd w:val="clear" w:color="auto" w:fill="015E8F"/>
            <w:vAlign w:val="bottom"/>
          </w:tcPr>
          <w:p w14:paraId="583DF616" w14:textId="77777777" w:rsidR="00A200C2" w:rsidRPr="00892513" w:rsidRDefault="00A200C2" w:rsidP="000F5C6E">
            <w:pPr>
              <w:spacing w:before="60" w:after="60"/>
              <w:jc w:val="center"/>
              <w:rPr>
                <w:rFonts w:ascii="Arial" w:hAnsi="Arial" w:cs="Arial"/>
                <w:b/>
                <w:color w:val="FFFFFF" w:themeColor="background1"/>
                <w:sz w:val="20"/>
                <w:szCs w:val="20"/>
              </w:rPr>
            </w:pPr>
            <w:r w:rsidRPr="00892513">
              <w:rPr>
                <w:rFonts w:ascii="Arial" w:hAnsi="Arial" w:cs="Arial"/>
                <w:b/>
                <w:color w:val="FFFFFF" w:themeColor="background1"/>
                <w:sz w:val="20"/>
                <w:szCs w:val="20"/>
              </w:rPr>
              <w:t>Entry</w:t>
            </w:r>
            <w:r w:rsidRPr="00892513">
              <w:rPr>
                <w:rFonts w:ascii="Arial" w:hAnsi="Arial" w:cs="Arial"/>
                <w:b/>
                <w:color w:val="FFFFFF" w:themeColor="background1"/>
                <w:sz w:val="20"/>
                <w:szCs w:val="20"/>
              </w:rPr>
              <w:br/>
              <w:t>Year</w:t>
            </w:r>
          </w:p>
        </w:tc>
        <w:tc>
          <w:tcPr>
            <w:tcW w:w="2016" w:type="dxa"/>
            <w:shd w:val="clear" w:color="auto" w:fill="015E8F"/>
            <w:vAlign w:val="bottom"/>
          </w:tcPr>
          <w:p w14:paraId="5C168C86" w14:textId="4E3FB22B" w:rsidR="00A200C2" w:rsidRPr="00892513" w:rsidRDefault="00A200C2" w:rsidP="000F5C6E">
            <w:pPr>
              <w:spacing w:before="60" w:after="60"/>
              <w:jc w:val="center"/>
              <w:rPr>
                <w:rFonts w:ascii="Arial" w:hAnsi="Arial" w:cs="Arial"/>
                <w:b/>
                <w:color w:val="FFFFFF" w:themeColor="background1"/>
                <w:sz w:val="20"/>
                <w:szCs w:val="20"/>
              </w:rPr>
            </w:pPr>
            <w:r w:rsidRPr="00892513">
              <w:rPr>
                <w:rFonts w:ascii="Arial" w:hAnsi="Arial" w:cs="Arial"/>
                <w:b/>
                <w:color w:val="FFFFFF" w:themeColor="background1"/>
                <w:sz w:val="20"/>
                <w:szCs w:val="20"/>
              </w:rPr>
              <w:t>Last</w:t>
            </w:r>
            <w:r w:rsidR="00F01F94" w:rsidRPr="00892513">
              <w:rPr>
                <w:rFonts w:ascii="Arial" w:hAnsi="Arial" w:cs="Arial"/>
                <w:b/>
                <w:color w:val="FFFFFF" w:themeColor="background1"/>
                <w:sz w:val="20"/>
                <w:szCs w:val="20"/>
              </w:rPr>
              <w:br/>
            </w:r>
            <w:r w:rsidRPr="00892513">
              <w:rPr>
                <w:rFonts w:ascii="Arial" w:hAnsi="Arial" w:cs="Arial"/>
                <w:b/>
                <w:color w:val="FFFFFF" w:themeColor="background1"/>
                <w:sz w:val="20"/>
                <w:szCs w:val="20"/>
              </w:rPr>
              <w:t>Title</w:t>
            </w:r>
          </w:p>
        </w:tc>
        <w:tc>
          <w:tcPr>
            <w:tcW w:w="2016" w:type="dxa"/>
            <w:shd w:val="clear" w:color="auto" w:fill="015E8F"/>
            <w:vAlign w:val="bottom"/>
          </w:tcPr>
          <w:p w14:paraId="6819C50C" w14:textId="77777777" w:rsidR="00A200C2" w:rsidRPr="00892513" w:rsidRDefault="00A200C2" w:rsidP="000F5C6E">
            <w:pPr>
              <w:spacing w:before="60" w:after="60"/>
              <w:jc w:val="center"/>
              <w:rPr>
                <w:rFonts w:ascii="Arial" w:hAnsi="Arial" w:cs="Arial"/>
                <w:b/>
                <w:color w:val="FFFFFF" w:themeColor="background1"/>
                <w:sz w:val="20"/>
                <w:szCs w:val="20"/>
              </w:rPr>
            </w:pPr>
            <w:r w:rsidRPr="00892513">
              <w:rPr>
                <w:rFonts w:ascii="Arial" w:hAnsi="Arial" w:cs="Arial"/>
                <w:b/>
                <w:color w:val="FFFFFF" w:themeColor="background1"/>
                <w:sz w:val="20"/>
                <w:szCs w:val="20"/>
              </w:rPr>
              <w:t>Exit</w:t>
            </w:r>
            <w:r w:rsidRPr="00892513">
              <w:rPr>
                <w:rFonts w:ascii="Arial" w:hAnsi="Arial" w:cs="Arial"/>
                <w:b/>
                <w:color w:val="FFFFFF" w:themeColor="background1"/>
                <w:sz w:val="20"/>
                <w:szCs w:val="20"/>
              </w:rPr>
              <w:br/>
              <w:t>Year</w:t>
            </w:r>
          </w:p>
        </w:tc>
        <w:tc>
          <w:tcPr>
            <w:tcW w:w="2016" w:type="dxa"/>
            <w:shd w:val="clear" w:color="auto" w:fill="015E8F"/>
            <w:vAlign w:val="bottom"/>
          </w:tcPr>
          <w:p w14:paraId="3FA94B6E" w14:textId="77777777" w:rsidR="00A200C2" w:rsidRPr="00892513" w:rsidRDefault="00A200C2" w:rsidP="000F5C6E">
            <w:pPr>
              <w:spacing w:before="60" w:after="60"/>
              <w:jc w:val="center"/>
              <w:rPr>
                <w:rFonts w:ascii="Arial" w:hAnsi="Arial" w:cs="Arial"/>
                <w:b/>
                <w:color w:val="FFFFFF" w:themeColor="background1"/>
                <w:sz w:val="20"/>
                <w:szCs w:val="20"/>
              </w:rPr>
            </w:pPr>
            <w:r w:rsidRPr="00892513">
              <w:rPr>
                <w:rFonts w:ascii="Arial" w:hAnsi="Arial" w:cs="Arial"/>
                <w:b/>
                <w:color w:val="FFFFFF" w:themeColor="background1"/>
                <w:sz w:val="20"/>
                <w:szCs w:val="20"/>
              </w:rPr>
              <w:t>Reason</w:t>
            </w:r>
          </w:p>
        </w:tc>
      </w:tr>
      <w:tr w:rsidR="00A200C2" w:rsidRPr="00892513" w14:paraId="39E2D2D4" w14:textId="77777777" w:rsidTr="000F5C6E">
        <w:trPr>
          <w:jc w:val="center"/>
        </w:trPr>
        <w:tc>
          <w:tcPr>
            <w:tcW w:w="2016" w:type="dxa"/>
            <w:vAlign w:val="center"/>
          </w:tcPr>
          <w:p w14:paraId="3BC23965" w14:textId="77777777" w:rsidR="00A200C2" w:rsidRPr="00892513" w:rsidRDefault="00A200C2" w:rsidP="000F5C6E">
            <w:pPr>
              <w:spacing w:before="60" w:after="60"/>
              <w:rPr>
                <w:rFonts w:ascii="Arial" w:hAnsi="Arial" w:cs="Arial"/>
                <w:color w:val="000000"/>
                <w:sz w:val="20"/>
                <w:szCs w:val="20"/>
              </w:rPr>
            </w:pPr>
          </w:p>
        </w:tc>
        <w:tc>
          <w:tcPr>
            <w:tcW w:w="2016" w:type="dxa"/>
            <w:vAlign w:val="center"/>
          </w:tcPr>
          <w:p w14:paraId="2520BE58" w14:textId="77777777" w:rsidR="00A200C2" w:rsidRPr="00892513" w:rsidRDefault="00A200C2" w:rsidP="000F5C6E">
            <w:pPr>
              <w:spacing w:before="60" w:after="60"/>
              <w:jc w:val="center"/>
              <w:rPr>
                <w:rFonts w:ascii="Arial" w:hAnsi="Arial" w:cs="Arial"/>
                <w:color w:val="000000"/>
                <w:sz w:val="20"/>
                <w:szCs w:val="20"/>
              </w:rPr>
            </w:pPr>
          </w:p>
        </w:tc>
        <w:tc>
          <w:tcPr>
            <w:tcW w:w="2016" w:type="dxa"/>
            <w:vAlign w:val="center"/>
          </w:tcPr>
          <w:p w14:paraId="743309F6" w14:textId="77777777" w:rsidR="00A200C2" w:rsidRPr="00892513" w:rsidRDefault="00A200C2" w:rsidP="000F5C6E">
            <w:pPr>
              <w:spacing w:before="60" w:after="60"/>
              <w:jc w:val="center"/>
              <w:rPr>
                <w:rFonts w:ascii="Arial" w:hAnsi="Arial" w:cs="Arial"/>
                <w:color w:val="000000"/>
                <w:sz w:val="20"/>
                <w:szCs w:val="20"/>
              </w:rPr>
            </w:pPr>
          </w:p>
        </w:tc>
        <w:tc>
          <w:tcPr>
            <w:tcW w:w="2016" w:type="dxa"/>
            <w:vAlign w:val="center"/>
          </w:tcPr>
          <w:p w14:paraId="651213F5" w14:textId="77777777" w:rsidR="00A200C2" w:rsidRPr="00892513" w:rsidRDefault="00A200C2" w:rsidP="000F5C6E">
            <w:pPr>
              <w:spacing w:before="60" w:after="60"/>
              <w:jc w:val="center"/>
              <w:rPr>
                <w:rFonts w:ascii="Arial" w:hAnsi="Arial" w:cs="Arial"/>
                <w:color w:val="000000"/>
                <w:sz w:val="20"/>
                <w:szCs w:val="20"/>
              </w:rPr>
            </w:pPr>
          </w:p>
        </w:tc>
        <w:tc>
          <w:tcPr>
            <w:tcW w:w="2016" w:type="dxa"/>
          </w:tcPr>
          <w:p w14:paraId="019485EF" w14:textId="77777777" w:rsidR="00A200C2" w:rsidRPr="00892513" w:rsidRDefault="00A200C2" w:rsidP="000F5C6E">
            <w:pPr>
              <w:spacing w:before="60" w:after="60"/>
              <w:jc w:val="center"/>
              <w:rPr>
                <w:rFonts w:ascii="Arial" w:hAnsi="Arial" w:cs="Arial"/>
                <w:color w:val="000000"/>
                <w:sz w:val="20"/>
                <w:szCs w:val="20"/>
              </w:rPr>
            </w:pPr>
          </w:p>
        </w:tc>
      </w:tr>
      <w:tr w:rsidR="00A200C2" w:rsidRPr="00892513" w14:paraId="65BD5F1F" w14:textId="77777777" w:rsidTr="000F5C6E">
        <w:trPr>
          <w:jc w:val="center"/>
        </w:trPr>
        <w:tc>
          <w:tcPr>
            <w:tcW w:w="2016" w:type="dxa"/>
            <w:shd w:val="clear" w:color="auto" w:fill="D9D9D9" w:themeFill="background1" w:themeFillShade="D9"/>
            <w:vAlign w:val="center"/>
          </w:tcPr>
          <w:p w14:paraId="4DBEE0EA" w14:textId="77777777" w:rsidR="00A200C2" w:rsidRPr="00892513" w:rsidRDefault="00A200C2" w:rsidP="000F5C6E">
            <w:pPr>
              <w:spacing w:before="60" w:after="60"/>
              <w:rPr>
                <w:rFonts w:ascii="Arial" w:hAnsi="Arial" w:cs="Arial"/>
                <w:color w:val="000000"/>
                <w:sz w:val="20"/>
                <w:szCs w:val="20"/>
              </w:rPr>
            </w:pPr>
          </w:p>
        </w:tc>
        <w:tc>
          <w:tcPr>
            <w:tcW w:w="2016" w:type="dxa"/>
            <w:shd w:val="clear" w:color="auto" w:fill="D9D9D9" w:themeFill="background1" w:themeFillShade="D9"/>
            <w:vAlign w:val="center"/>
          </w:tcPr>
          <w:p w14:paraId="2EC74468" w14:textId="77777777" w:rsidR="00A200C2" w:rsidRPr="00892513" w:rsidRDefault="00A200C2" w:rsidP="000F5C6E">
            <w:pPr>
              <w:spacing w:before="60" w:after="60"/>
              <w:jc w:val="center"/>
              <w:rPr>
                <w:rFonts w:ascii="Arial" w:hAnsi="Arial" w:cs="Arial"/>
                <w:color w:val="000000"/>
                <w:sz w:val="20"/>
                <w:szCs w:val="20"/>
              </w:rPr>
            </w:pPr>
          </w:p>
        </w:tc>
        <w:tc>
          <w:tcPr>
            <w:tcW w:w="2016" w:type="dxa"/>
            <w:shd w:val="clear" w:color="auto" w:fill="D9D9D9" w:themeFill="background1" w:themeFillShade="D9"/>
            <w:vAlign w:val="center"/>
          </w:tcPr>
          <w:p w14:paraId="2D9803A1" w14:textId="77777777" w:rsidR="00A200C2" w:rsidRPr="00892513" w:rsidRDefault="00A200C2" w:rsidP="000F5C6E">
            <w:pPr>
              <w:spacing w:before="60" w:after="60"/>
              <w:jc w:val="center"/>
              <w:rPr>
                <w:rFonts w:ascii="Arial" w:hAnsi="Arial" w:cs="Arial"/>
                <w:color w:val="000000"/>
                <w:sz w:val="20"/>
                <w:szCs w:val="20"/>
              </w:rPr>
            </w:pPr>
          </w:p>
        </w:tc>
        <w:tc>
          <w:tcPr>
            <w:tcW w:w="2016" w:type="dxa"/>
            <w:shd w:val="clear" w:color="auto" w:fill="D9D9D9" w:themeFill="background1" w:themeFillShade="D9"/>
            <w:vAlign w:val="center"/>
          </w:tcPr>
          <w:p w14:paraId="3BCFF3A8" w14:textId="77777777" w:rsidR="00A200C2" w:rsidRPr="00892513" w:rsidRDefault="00A200C2" w:rsidP="000F5C6E">
            <w:pPr>
              <w:spacing w:before="60" w:after="60"/>
              <w:jc w:val="center"/>
              <w:rPr>
                <w:rFonts w:ascii="Arial" w:hAnsi="Arial" w:cs="Arial"/>
                <w:color w:val="000000"/>
                <w:sz w:val="20"/>
                <w:szCs w:val="20"/>
              </w:rPr>
            </w:pPr>
          </w:p>
        </w:tc>
        <w:tc>
          <w:tcPr>
            <w:tcW w:w="2016" w:type="dxa"/>
            <w:shd w:val="clear" w:color="auto" w:fill="D9D9D9" w:themeFill="background1" w:themeFillShade="D9"/>
          </w:tcPr>
          <w:p w14:paraId="33C34867" w14:textId="77777777" w:rsidR="00A200C2" w:rsidRPr="00892513" w:rsidRDefault="00A200C2" w:rsidP="000F5C6E">
            <w:pPr>
              <w:spacing w:before="60" w:after="60"/>
              <w:jc w:val="center"/>
              <w:rPr>
                <w:rFonts w:ascii="Arial" w:hAnsi="Arial" w:cs="Arial"/>
                <w:color w:val="000000"/>
                <w:sz w:val="20"/>
                <w:szCs w:val="20"/>
              </w:rPr>
            </w:pPr>
          </w:p>
        </w:tc>
      </w:tr>
      <w:tr w:rsidR="00A200C2" w:rsidRPr="00892513" w14:paraId="1D051251" w14:textId="77777777" w:rsidTr="000F5C6E">
        <w:trPr>
          <w:jc w:val="center"/>
        </w:trPr>
        <w:tc>
          <w:tcPr>
            <w:tcW w:w="2016" w:type="dxa"/>
            <w:vAlign w:val="center"/>
          </w:tcPr>
          <w:p w14:paraId="2CF721F2" w14:textId="77777777" w:rsidR="00A200C2" w:rsidRPr="00892513" w:rsidRDefault="00A200C2" w:rsidP="000F5C6E">
            <w:pPr>
              <w:spacing w:before="60" w:after="60"/>
              <w:rPr>
                <w:rFonts w:ascii="Arial" w:hAnsi="Arial" w:cs="Arial"/>
                <w:color w:val="000000"/>
                <w:sz w:val="20"/>
                <w:szCs w:val="20"/>
              </w:rPr>
            </w:pPr>
          </w:p>
        </w:tc>
        <w:tc>
          <w:tcPr>
            <w:tcW w:w="2016" w:type="dxa"/>
            <w:vAlign w:val="center"/>
          </w:tcPr>
          <w:p w14:paraId="1FDE1A28" w14:textId="77777777" w:rsidR="00A200C2" w:rsidRPr="00892513" w:rsidRDefault="00A200C2" w:rsidP="000F5C6E">
            <w:pPr>
              <w:spacing w:before="60" w:after="60"/>
              <w:jc w:val="center"/>
              <w:rPr>
                <w:rFonts w:ascii="Arial" w:hAnsi="Arial" w:cs="Arial"/>
                <w:color w:val="000000"/>
                <w:sz w:val="20"/>
                <w:szCs w:val="20"/>
              </w:rPr>
            </w:pPr>
          </w:p>
        </w:tc>
        <w:tc>
          <w:tcPr>
            <w:tcW w:w="2016" w:type="dxa"/>
            <w:vAlign w:val="center"/>
          </w:tcPr>
          <w:p w14:paraId="269E30D2" w14:textId="77777777" w:rsidR="00A200C2" w:rsidRPr="00892513" w:rsidRDefault="00A200C2" w:rsidP="000F5C6E">
            <w:pPr>
              <w:spacing w:before="60" w:after="60"/>
              <w:jc w:val="center"/>
              <w:rPr>
                <w:rFonts w:ascii="Arial" w:hAnsi="Arial" w:cs="Arial"/>
                <w:color w:val="000000"/>
                <w:sz w:val="20"/>
                <w:szCs w:val="20"/>
              </w:rPr>
            </w:pPr>
          </w:p>
        </w:tc>
        <w:tc>
          <w:tcPr>
            <w:tcW w:w="2016" w:type="dxa"/>
            <w:vAlign w:val="center"/>
          </w:tcPr>
          <w:p w14:paraId="1DC3BC49" w14:textId="77777777" w:rsidR="00A200C2" w:rsidRPr="00892513" w:rsidRDefault="00A200C2" w:rsidP="000F5C6E">
            <w:pPr>
              <w:spacing w:before="60" w:after="60"/>
              <w:jc w:val="center"/>
              <w:rPr>
                <w:rFonts w:ascii="Arial" w:hAnsi="Arial" w:cs="Arial"/>
                <w:color w:val="000000"/>
                <w:sz w:val="20"/>
                <w:szCs w:val="20"/>
              </w:rPr>
            </w:pPr>
          </w:p>
        </w:tc>
        <w:tc>
          <w:tcPr>
            <w:tcW w:w="2016" w:type="dxa"/>
          </w:tcPr>
          <w:p w14:paraId="791B07BF" w14:textId="77777777" w:rsidR="00A200C2" w:rsidRPr="00892513" w:rsidRDefault="00A200C2" w:rsidP="000F5C6E">
            <w:pPr>
              <w:spacing w:before="60" w:after="60"/>
              <w:jc w:val="center"/>
              <w:rPr>
                <w:rFonts w:ascii="Arial" w:hAnsi="Arial" w:cs="Arial"/>
                <w:color w:val="000000"/>
                <w:sz w:val="20"/>
                <w:szCs w:val="20"/>
              </w:rPr>
            </w:pPr>
          </w:p>
        </w:tc>
      </w:tr>
      <w:tr w:rsidR="00A200C2" w:rsidRPr="00892513" w14:paraId="2A84F1DB" w14:textId="77777777" w:rsidTr="000F5C6E">
        <w:trPr>
          <w:jc w:val="center"/>
        </w:trPr>
        <w:tc>
          <w:tcPr>
            <w:tcW w:w="2016" w:type="dxa"/>
            <w:shd w:val="clear" w:color="auto" w:fill="D9D9D9" w:themeFill="background1" w:themeFillShade="D9"/>
            <w:vAlign w:val="center"/>
          </w:tcPr>
          <w:p w14:paraId="669C5E80" w14:textId="77777777" w:rsidR="00A200C2" w:rsidRPr="00892513" w:rsidRDefault="00A200C2" w:rsidP="000F5C6E">
            <w:pPr>
              <w:spacing w:before="60" w:after="60"/>
              <w:rPr>
                <w:rFonts w:ascii="Arial" w:hAnsi="Arial" w:cs="Arial"/>
                <w:color w:val="000000"/>
                <w:sz w:val="20"/>
                <w:szCs w:val="20"/>
              </w:rPr>
            </w:pPr>
          </w:p>
        </w:tc>
        <w:tc>
          <w:tcPr>
            <w:tcW w:w="2016" w:type="dxa"/>
            <w:shd w:val="clear" w:color="auto" w:fill="D9D9D9" w:themeFill="background1" w:themeFillShade="D9"/>
            <w:vAlign w:val="center"/>
          </w:tcPr>
          <w:p w14:paraId="17E253BB" w14:textId="77777777" w:rsidR="00A200C2" w:rsidRPr="00892513" w:rsidRDefault="00A200C2" w:rsidP="000F5C6E">
            <w:pPr>
              <w:spacing w:before="60" w:after="60"/>
              <w:jc w:val="center"/>
              <w:rPr>
                <w:rFonts w:ascii="Arial" w:hAnsi="Arial" w:cs="Arial"/>
                <w:color w:val="000000"/>
                <w:sz w:val="20"/>
                <w:szCs w:val="20"/>
              </w:rPr>
            </w:pPr>
          </w:p>
        </w:tc>
        <w:tc>
          <w:tcPr>
            <w:tcW w:w="2016" w:type="dxa"/>
            <w:shd w:val="clear" w:color="auto" w:fill="D9D9D9" w:themeFill="background1" w:themeFillShade="D9"/>
            <w:vAlign w:val="center"/>
          </w:tcPr>
          <w:p w14:paraId="60B2F0BE" w14:textId="77777777" w:rsidR="00A200C2" w:rsidRPr="00892513" w:rsidRDefault="00A200C2" w:rsidP="000F5C6E">
            <w:pPr>
              <w:spacing w:before="60" w:after="60"/>
              <w:jc w:val="center"/>
              <w:rPr>
                <w:rFonts w:ascii="Arial" w:hAnsi="Arial" w:cs="Arial"/>
                <w:color w:val="000000"/>
                <w:sz w:val="20"/>
                <w:szCs w:val="20"/>
              </w:rPr>
            </w:pPr>
          </w:p>
        </w:tc>
        <w:tc>
          <w:tcPr>
            <w:tcW w:w="2016" w:type="dxa"/>
            <w:shd w:val="clear" w:color="auto" w:fill="D9D9D9" w:themeFill="background1" w:themeFillShade="D9"/>
            <w:vAlign w:val="center"/>
          </w:tcPr>
          <w:p w14:paraId="4BCA919F" w14:textId="77777777" w:rsidR="00A200C2" w:rsidRPr="00892513" w:rsidRDefault="00A200C2" w:rsidP="000F5C6E">
            <w:pPr>
              <w:spacing w:before="60" w:after="60"/>
              <w:jc w:val="center"/>
              <w:rPr>
                <w:rFonts w:ascii="Arial" w:hAnsi="Arial" w:cs="Arial"/>
                <w:color w:val="000000"/>
                <w:sz w:val="20"/>
                <w:szCs w:val="20"/>
              </w:rPr>
            </w:pPr>
          </w:p>
        </w:tc>
        <w:tc>
          <w:tcPr>
            <w:tcW w:w="2016" w:type="dxa"/>
            <w:shd w:val="clear" w:color="auto" w:fill="D9D9D9" w:themeFill="background1" w:themeFillShade="D9"/>
          </w:tcPr>
          <w:p w14:paraId="3541707B" w14:textId="77777777" w:rsidR="00A200C2" w:rsidRPr="00892513" w:rsidRDefault="00A200C2" w:rsidP="000F5C6E">
            <w:pPr>
              <w:spacing w:before="60" w:after="60"/>
              <w:jc w:val="center"/>
              <w:rPr>
                <w:rFonts w:ascii="Arial" w:hAnsi="Arial" w:cs="Arial"/>
                <w:color w:val="000000"/>
                <w:sz w:val="20"/>
                <w:szCs w:val="20"/>
              </w:rPr>
            </w:pPr>
          </w:p>
        </w:tc>
      </w:tr>
      <w:tr w:rsidR="00A200C2" w:rsidRPr="00892513" w14:paraId="78235FA8" w14:textId="77777777" w:rsidTr="000F5C6E">
        <w:trPr>
          <w:jc w:val="center"/>
        </w:trPr>
        <w:tc>
          <w:tcPr>
            <w:tcW w:w="2016" w:type="dxa"/>
            <w:vAlign w:val="center"/>
          </w:tcPr>
          <w:p w14:paraId="493F29DC" w14:textId="77777777" w:rsidR="00A200C2" w:rsidRPr="00892513" w:rsidRDefault="00A200C2" w:rsidP="000F5C6E">
            <w:pPr>
              <w:spacing w:before="60" w:after="60"/>
              <w:rPr>
                <w:rFonts w:ascii="Arial" w:hAnsi="Arial" w:cs="Arial"/>
                <w:color w:val="000000"/>
                <w:sz w:val="20"/>
                <w:szCs w:val="20"/>
              </w:rPr>
            </w:pPr>
          </w:p>
        </w:tc>
        <w:tc>
          <w:tcPr>
            <w:tcW w:w="2016" w:type="dxa"/>
            <w:vAlign w:val="center"/>
          </w:tcPr>
          <w:p w14:paraId="1735CBD2" w14:textId="77777777" w:rsidR="00A200C2" w:rsidRPr="00892513" w:rsidRDefault="00A200C2" w:rsidP="000F5C6E">
            <w:pPr>
              <w:spacing w:before="60" w:after="60"/>
              <w:jc w:val="center"/>
              <w:rPr>
                <w:rFonts w:ascii="Arial" w:hAnsi="Arial" w:cs="Arial"/>
                <w:color w:val="000000"/>
                <w:sz w:val="20"/>
                <w:szCs w:val="20"/>
              </w:rPr>
            </w:pPr>
          </w:p>
        </w:tc>
        <w:tc>
          <w:tcPr>
            <w:tcW w:w="2016" w:type="dxa"/>
            <w:vAlign w:val="center"/>
          </w:tcPr>
          <w:p w14:paraId="05D8E42D" w14:textId="77777777" w:rsidR="00A200C2" w:rsidRPr="00892513" w:rsidRDefault="00A200C2" w:rsidP="000F5C6E">
            <w:pPr>
              <w:spacing w:before="60" w:after="60"/>
              <w:jc w:val="center"/>
              <w:rPr>
                <w:rFonts w:ascii="Arial" w:hAnsi="Arial" w:cs="Arial"/>
                <w:color w:val="000000"/>
                <w:sz w:val="20"/>
                <w:szCs w:val="20"/>
              </w:rPr>
            </w:pPr>
          </w:p>
        </w:tc>
        <w:tc>
          <w:tcPr>
            <w:tcW w:w="2016" w:type="dxa"/>
            <w:vAlign w:val="center"/>
          </w:tcPr>
          <w:p w14:paraId="6CB63E41" w14:textId="77777777" w:rsidR="00A200C2" w:rsidRPr="00892513" w:rsidRDefault="00A200C2" w:rsidP="000F5C6E">
            <w:pPr>
              <w:spacing w:before="60" w:after="60"/>
              <w:jc w:val="center"/>
              <w:rPr>
                <w:rFonts w:ascii="Arial" w:hAnsi="Arial" w:cs="Arial"/>
                <w:color w:val="000000"/>
                <w:sz w:val="20"/>
                <w:szCs w:val="20"/>
              </w:rPr>
            </w:pPr>
          </w:p>
        </w:tc>
        <w:tc>
          <w:tcPr>
            <w:tcW w:w="2016" w:type="dxa"/>
          </w:tcPr>
          <w:p w14:paraId="267F2E63" w14:textId="77777777" w:rsidR="00A200C2" w:rsidRPr="00892513" w:rsidRDefault="00A200C2" w:rsidP="000F5C6E">
            <w:pPr>
              <w:spacing w:before="60" w:after="60"/>
              <w:jc w:val="center"/>
              <w:rPr>
                <w:rFonts w:ascii="Arial" w:hAnsi="Arial" w:cs="Arial"/>
                <w:color w:val="000000"/>
                <w:sz w:val="20"/>
                <w:szCs w:val="20"/>
              </w:rPr>
            </w:pPr>
          </w:p>
        </w:tc>
      </w:tr>
    </w:tbl>
    <w:p w14:paraId="0019AC1E" w14:textId="77777777" w:rsidR="00A200C2" w:rsidRPr="00093044" w:rsidRDefault="00A200C2" w:rsidP="00892513">
      <w:pPr>
        <w:pStyle w:val="Heading5"/>
      </w:pPr>
      <w:r w:rsidRPr="00093044">
        <w:t>Personnel Comments</w:t>
      </w:r>
    </w:p>
    <w:p w14:paraId="5A165AEB" w14:textId="5F5F5528" w:rsidR="004F5DDF" w:rsidRPr="00093044" w:rsidRDefault="000F5C6E" w:rsidP="00A200C2">
      <w:pPr>
        <w:rPr>
          <w:rFonts w:ascii="Arial" w:hAnsi="Arial" w:cs="Arial"/>
          <w:b/>
          <w:bCs/>
          <w:color w:val="000000" w:themeColor="text1"/>
          <w:sz w:val="12"/>
          <w:szCs w:val="12"/>
          <w:highlight w:val="yellow"/>
        </w:rPr>
      </w:pPr>
      <w:r w:rsidRPr="00093044">
        <w:rPr>
          <w:rFonts w:ascii="Arial" w:hAnsi="Arial" w:cs="Arial"/>
          <w:b/>
          <w:bCs/>
          <w:i/>
          <w:iCs/>
          <w:color w:val="000000" w:themeColor="text1"/>
          <w:sz w:val="24"/>
          <w:szCs w:val="24"/>
        </w:rPr>
        <w:t>Please describe the company’s culture and its impact on personnel over the years affecting new additions, departures, internal promotions, etc. Identify a theme with departures (if applicable) and steps taken by the Firm to reduce attrition.</w:t>
      </w:r>
      <w:r w:rsidR="004F5DDF" w:rsidRPr="00093044">
        <w:rPr>
          <w:rFonts w:ascii="Arial" w:hAnsi="Arial" w:cs="Arial"/>
          <w:b/>
          <w:bCs/>
          <w:color w:val="000000" w:themeColor="text1"/>
          <w:sz w:val="24"/>
          <w:szCs w:val="24"/>
          <w:highlight w:val="yellow"/>
        </w:rPr>
        <w:br w:type="page"/>
      </w:r>
    </w:p>
    <w:p w14:paraId="26AACB74" w14:textId="59CF9115" w:rsidR="00D00CD0" w:rsidRPr="00093044" w:rsidRDefault="00D00CD0" w:rsidP="00892513">
      <w:pPr>
        <w:pStyle w:val="Heading5"/>
      </w:pPr>
      <w:r w:rsidRPr="00093044">
        <w:lastRenderedPageBreak/>
        <w:t>Placement Agent Disclosure</w:t>
      </w:r>
    </w:p>
    <w:p w14:paraId="014BF211" w14:textId="03E8E22A" w:rsidR="00D00CD0" w:rsidRPr="00093044" w:rsidRDefault="00D00CD0" w:rsidP="0010616D">
      <w:pPr>
        <w:pStyle w:val="ListParagraph"/>
        <w:spacing w:before="120"/>
        <w:ind w:left="0"/>
        <w:contextualSpacing w:val="0"/>
        <w:rPr>
          <w:rFonts w:ascii="Arial" w:hAnsi="Arial" w:cs="Arial"/>
        </w:rPr>
      </w:pPr>
      <w:r w:rsidRPr="00093044">
        <w:rPr>
          <w:rFonts w:ascii="Arial" w:hAnsi="Arial" w:cs="Arial"/>
        </w:rPr>
        <w:t xml:space="preserve">List all placement agents, third-party marketers, and other entities currently engaged by the Firm and its affiliates, directly or indirectly, for the purpose of securing </w:t>
      </w:r>
      <w:r w:rsidR="26F24449" w:rsidRPr="00093044">
        <w:rPr>
          <w:rFonts w:ascii="Arial" w:hAnsi="Arial" w:cs="Arial"/>
        </w:rPr>
        <w:t>investo</w:t>
      </w:r>
      <w:r w:rsidRPr="00093044">
        <w:rPr>
          <w:rFonts w:ascii="Arial" w:hAnsi="Arial" w:cs="Arial"/>
        </w:rPr>
        <w:t>r commitments, and the Firm's primary contact at each entity</w:t>
      </w:r>
      <w:r w:rsidR="00A4667F" w:rsidRPr="00093044">
        <w:rPr>
          <w:rFonts w:ascii="Arial" w:hAnsi="Arial" w:cs="Arial"/>
        </w:rPr>
        <w:t xml:space="preserve">. </w:t>
      </w:r>
      <w:r w:rsidRPr="00093044">
        <w:rPr>
          <w:rFonts w:ascii="Arial" w:hAnsi="Arial" w:cs="Arial"/>
        </w:rPr>
        <w:t>Additionally, for each provide the following information</w:t>
      </w:r>
      <w:r w:rsidR="00C25A35" w:rsidRPr="00093044">
        <w:rPr>
          <w:rFonts w:ascii="Arial" w:hAnsi="Arial" w:cs="Arial"/>
        </w:rPr>
        <w:t>:</w:t>
      </w:r>
    </w:p>
    <w:p w14:paraId="5992303E" w14:textId="2FCAC218" w:rsidR="00D00CD0" w:rsidRPr="00093044" w:rsidRDefault="00D00CD0" w:rsidP="004D2AD1">
      <w:pPr>
        <w:pStyle w:val="ListParagraph"/>
        <w:numPr>
          <w:ilvl w:val="0"/>
          <w:numId w:val="33"/>
        </w:numPr>
        <w:spacing w:before="120"/>
        <w:ind w:left="720"/>
        <w:contextualSpacing w:val="0"/>
        <w:rPr>
          <w:rFonts w:ascii="Arial" w:hAnsi="Arial" w:cs="Arial"/>
        </w:rPr>
      </w:pPr>
      <w:r w:rsidRPr="00093044">
        <w:rPr>
          <w:rFonts w:ascii="Arial" w:hAnsi="Arial" w:cs="Arial"/>
        </w:rPr>
        <w:t>indicate whether it is a registered investment advisor, registered as a broker-dealer with the SEC, pursuant to the Securities Act of 1934, the NASD, members of FINRA, or any other financial regulatory agency</w:t>
      </w:r>
      <w:r w:rsidR="00A4667F" w:rsidRPr="00093044">
        <w:rPr>
          <w:rFonts w:ascii="Arial" w:hAnsi="Arial" w:cs="Arial"/>
        </w:rPr>
        <w:t xml:space="preserve">. </w:t>
      </w:r>
    </w:p>
    <w:p w14:paraId="5851B1F6" w14:textId="2819D562" w:rsidR="00D00CD0" w:rsidRPr="00093044" w:rsidRDefault="00D00CD0" w:rsidP="004D2AD1">
      <w:pPr>
        <w:pStyle w:val="ListParagraph"/>
        <w:numPr>
          <w:ilvl w:val="0"/>
          <w:numId w:val="33"/>
        </w:numPr>
        <w:spacing w:before="120"/>
        <w:ind w:left="720"/>
        <w:contextualSpacing w:val="0"/>
        <w:rPr>
          <w:rFonts w:ascii="Arial" w:hAnsi="Arial" w:cs="Arial"/>
        </w:rPr>
      </w:pPr>
      <w:proofErr w:type="gramStart"/>
      <w:r w:rsidRPr="00093044">
        <w:rPr>
          <w:rFonts w:ascii="Arial" w:hAnsi="Arial" w:cs="Arial"/>
        </w:rPr>
        <w:t>describe</w:t>
      </w:r>
      <w:proofErr w:type="gramEnd"/>
      <w:r w:rsidRPr="00093044">
        <w:rPr>
          <w:rFonts w:ascii="Arial" w:hAnsi="Arial" w:cs="Arial"/>
        </w:rPr>
        <w:t xml:space="preserve"> the terms of agreements and compensation arrangements between the Firm and the entity</w:t>
      </w:r>
      <w:r w:rsidR="00A4667F" w:rsidRPr="00093044">
        <w:rPr>
          <w:rFonts w:ascii="Arial" w:hAnsi="Arial" w:cs="Arial"/>
        </w:rPr>
        <w:t xml:space="preserve">. </w:t>
      </w:r>
      <w:r w:rsidRPr="00093044">
        <w:rPr>
          <w:rFonts w:ascii="Arial" w:hAnsi="Arial" w:cs="Arial"/>
        </w:rPr>
        <w:t>Also, indicate whether such compensation is paid by the Firm, the Fund, or another entity</w:t>
      </w:r>
      <w:r w:rsidR="00A4667F" w:rsidRPr="00093044">
        <w:rPr>
          <w:rFonts w:ascii="Arial" w:hAnsi="Arial" w:cs="Arial"/>
        </w:rPr>
        <w:t xml:space="preserve">. </w:t>
      </w:r>
    </w:p>
    <w:p w14:paraId="67049452" w14:textId="021BC61B" w:rsidR="00D00CD0" w:rsidRPr="00093044" w:rsidRDefault="00D00CD0" w:rsidP="004D2AD1">
      <w:pPr>
        <w:pStyle w:val="ListParagraph"/>
        <w:numPr>
          <w:ilvl w:val="0"/>
          <w:numId w:val="33"/>
        </w:numPr>
        <w:spacing w:before="120"/>
        <w:ind w:left="720"/>
        <w:contextualSpacing w:val="0"/>
        <w:rPr>
          <w:rFonts w:ascii="Arial" w:hAnsi="Arial" w:cs="Arial"/>
        </w:rPr>
      </w:pPr>
      <w:r w:rsidRPr="00093044">
        <w:rPr>
          <w:rFonts w:ascii="Arial" w:hAnsi="Arial" w:cs="Arial"/>
        </w:rPr>
        <w:t>disclose whether the entity has in the last 10</w:t>
      </w:r>
      <w:r w:rsidR="004B4B0B" w:rsidRPr="00093044">
        <w:rPr>
          <w:rFonts w:ascii="Arial" w:hAnsi="Arial" w:cs="Arial"/>
        </w:rPr>
        <w:t xml:space="preserve"> </w:t>
      </w:r>
      <w:r w:rsidRPr="00093044">
        <w:rPr>
          <w:rFonts w:ascii="Arial" w:hAnsi="Arial" w:cs="Arial"/>
        </w:rPr>
        <w:t>years been, or is anticipated to be, the subject of any actions, inquiries, or investigations by any federal, state, or local government agencies or regulatory bodies.</w:t>
      </w:r>
    </w:p>
    <w:p w14:paraId="66EAADBE" w14:textId="22574AA5" w:rsidR="00E51CB5" w:rsidRPr="00093044" w:rsidRDefault="009B2CC7" w:rsidP="00E2663F">
      <w:pPr>
        <w:pStyle w:val="ListParagraph"/>
        <w:numPr>
          <w:ilvl w:val="0"/>
          <w:numId w:val="33"/>
        </w:numPr>
        <w:spacing w:before="120"/>
        <w:ind w:left="720"/>
        <w:contextualSpacing w:val="0"/>
        <w:rPr>
          <w:rFonts w:ascii="Arial" w:hAnsi="Arial" w:cs="Arial"/>
          <w:i/>
          <w:iCs/>
        </w:rPr>
      </w:pPr>
      <w:r w:rsidRPr="00093044">
        <w:rPr>
          <w:rFonts w:ascii="Arial" w:hAnsi="Arial" w:cs="Arial"/>
          <w:i/>
          <w:iCs/>
        </w:rPr>
        <w:t>Placement Agent information is requested solely as a check for conflicts. The Ohio Bureau of Workers’ Compensation does not permit the use of placement agents for investing BWC funds.</w:t>
      </w:r>
    </w:p>
    <w:sectPr w:rsidR="00E51CB5" w:rsidRPr="00093044" w:rsidSect="006E74F6">
      <w:headerReference w:type="default" r:id="rId12"/>
      <w:footerReference w:type="default" r:id="rId13"/>
      <w:headerReference w:type="first" r:id="rId14"/>
      <w:footerReference w:type="first" r:id="rId15"/>
      <w:pgSz w:w="12240" w:h="15840" w:code="1"/>
      <w:pgMar w:top="1440" w:right="1080" w:bottom="720" w:left="1080" w:header="576" w:footer="576"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30D15" w14:textId="77777777" w:rsidR="00FB4E7F" w:rsidRDefault="00FB4E7F" w:rsidP="003854B4">
      <w:r>
        <w:separator/>
      </w:r>
    </w:p>
  </w:endnote>
  <w:endnote w:type="continuationSeparator" w:id="0">
    <w:p w14:paraId="1E83B098" w14:textId="77777777" w:rsidR="00FB4E7F" w:rsidRDefault="00FB4E7F" w:rsidP="00385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Expressway Bk">
    <w:panose1 w:val="020B0504020200020204"/>
    <w:charset w:val="00"/>
    <w:family w:val="swiss"/>
    <w:pitch w:val="variable"/>
    <w:sig w:usb0="A00002AF" w:usb1="5000000A" w:usb2="00000000" w:usb3="00000000" w:csb0="0000019F" w:csb1="00000000"/>
  </w:font>
  <w:font w:name="Arial">
    <w:panose1 w:val="020B0604020202020204"/>
    <w:charset w:val="00"/>
    <w:family w:val="swiss"/>
    <w:pitch w:val="variable"/>
    <w:sig w:usb0="E0002EFF" w:usb1="C000785B" w:usb2="00000009" w:usb3="00000000" w:csb0="000001FF" w:csb1="00000000"/>
  </w:font>
  <w:font w:name="Expressway Rg">
    <w:panose1 w:val="020B0604020200020204"/>
    <w:charset w:val="00"/>
    <w:family w:val="swiss"/>
    <w:pitch w:val="variable"/>
    <w:sig w:usb0="A00002AF" w:usb1="5000000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Expressway Lt">
    <w:panose1 w:val="020B0304020200020204"/>
    <w:charset w:val="00"/>
    <w:family w:val="swiss"/>
    <w:pitch w:val="variable"/>
    <w:sig w:usb0="A00002AF" w:usb1="5000000A" w:usb2="00000000" w:usb3="00000000" w:csb0="0000019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Expressway Cd Rg">
    <w:panose1 w:val="020B0606020200020204"/>
    <w:charset w:val="00"/>
    <w:family w:val="swiss"/>
    <w:pitch w:val="variable"/>
    <w:sig w:usb0="A00002AF" w:usb1="5000000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080"/>
    </w:tblGrid>
    <w:tr w:rsidR="003A24A0" w:rsidRPr="00B100F9" w14:paraId="775BD6D1" w14:textId="77777777" w:rsidTr="00D82274">
      <w:trPr>
        <w:trHeight w:hRule="exact" w:val="504"/>
      </w:trPr>
      <w:tc>
        <w:tcPr>
          <w:tcW w:w="10080" w:type="dxa"/>
        </w:tcPr>
        <w:p w14:paraId="21F7D90A" w14:textId="77777777" w:rsidR="003A24A0" w:rsidRPr="00B100F9" w:rsidRDefault="003A24A0" w:rsidP="003A24A0">
          <w:pPr>
            <w:rPr>
              <w:rFonts w:ascii="Arial" w:hAnsi="Arial" w:cs="Arial"/>
            </w:rPr>
          </w:pPr>
          <w:r w:rsidRPr="00B100F9">
            <w:rPr>
              <w:rFonts w:ascii="Arial" w:hAnsi="Arial" w:cs="Arial"/>
              <w:noProof/>
            </w:rPr>
            <w:drawing>
              <wp:inline distT="0" distB="0" distL="0" distR="0" wp14:anchorId="38770184" wp14:editId="4882065C">
                <wp:extent cx="6400800" cy="62386"/>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400800" cy="62386"/>
                        </a:xfrm>
                        <a:prstGeom prst="rect">
                          <a:avLst/>
                        </a:prstGeom>
                      </pic:spPr>
                    </pic:pic>
                  </a:graphicData>
                </a:graphic>
              </wp:inline>
            </w:drawing>
          </w:r>
        </w:p>
        <w:p w14:paraId="3C4E1479" w14:textId="77777777" w:rsidR="003A24A0" w:rsidRPr="00B100F9" w:rsidRDefault="003A24A0" w:rsidP="003A24A0">
          <w:pPr>
            <w:pStyle w:val="Page"/>
            <w:tabs>
              <w:tab w:val="clear" w:pos="10080"/>
              <w:tab w:val="right" w:pos="10008"/>
            </w:tabs>
            <w:rPr>
              <w:rFonts w:ascii="Arial" w:hAnsi="Arial" w:cs="Arial"/>
              <w:sz w:val="16"/>
              <w:szCs w:val="16"/>
            </w:rPr>
          </w:pPr>
          <w:r w:rsidRPr="00B100F9">
            <w:rPr>
              <w:rFonts w:ascii="Arial" w:hAnsi="Arial" w:cs="Arial"/>
            </w:rPr>
            <w:tab/>
          </w:r>
          <w:r w:rsidRPr="00B100F9">
            <w:rPr>
              <w:rFonts w:ascii="Arial" w:hAnsi="Arial" w:cs="Arial"/>
              <w:sz w:val="16"/>
              <w:szCs w:val="16"/>
            </w:rPr>
            <w:fldChar w:fldCharType="begin"/>
          </w:r>
          <w:r w:rsidRPr="00B100F9">
            <w:rPr>
              <w:rFonts w:ascii="Arial" w:hAnsi="Arial" w:cs="Arial"/>
              <w:sz w:val="16"/>
              <w:szCs w:val="16"/>
            </w:rPr>
            <w:instrText xml:space="preserve"> PAGE   \* MERGEFORMAT </w:instrText>
          </w:r>
          <w:r w:rsidRPr="00B100F9">
            <w:rPr>
              <w:rFonts w:ascii="Arial" w:hAnsi="Arial" w:cs="Arial"/>
              <w:sz w:val="16"/>
              <w:szCs w:val="16"/>
            </w:rPr>
            <w:fldChar w:fldCharType="separate"/>
          </w:r>
          <w:r>
            <w:rPr>
              <w:rFonts w:ascii="Arial" w:hAnsi="Arial" w:cs="Arial"/>
              <w:sz w:val="16"/>
              <w:szCs w:val="16"/>
            </w:rPr>
            <w:t>2</w:t>
          </w:r>
          <w:r w:rsidRPr="00B100F9">
            <w:rPr>
              <w:rFonts w:ascii="Arial" w:hAnsi="Arial" w:cs="Arial"/>
              <w:sz w:val="16"/>
              <w:szCs w:val="16"/>
            </w:rPr>
            <w:fldChar w:fldCharType="end"/>
          </w:r>
        </w:p>
        <w:p w14:paraId="1A743682" w14:textId="77777777" w:rsidR="003A24A0" w:rsidRPr="00B100F9" w:rsidRDefault="003A24A0" w:rsidP="003A24A0">
          <w:pPr>
            <w:pStyle w:val="Page"/>
            <w:rPr>
              <w:rFonts w:ascii="Arial" w:hAnsi="Arial" w:cs="Arial"/>
            </w:rPr>
          </w:pPr>
        </w:p>
      </w:tc>
    </w:tr>
  </w:tbl>
  <w:p w14:paraId="194CF59B" w14:textId="77777777" w:rsidR="003A24A0" w:rsidRPr="00B100F9" w:rsidRDefault="003A24A0" w:rsidP="003A24A0">
    <w:pPr>
      <w:pStyle w:val="Footer"/>
      <w:rPr>
        <w:rFonts w:ascii="Arial" w:hAnsi="Arial" w:cs="Arial"/>
        <w:vanish/>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080"/>
    </w:tblGrid>
    <w:tr w:rsidR="000B5D55" w:rsidRPr="00B100F9" w14:paraId="6132E0EB" w14:textId="77777777" w:rsidTr="00D82274">
      <w:trPr>
        <w:trHeight w:hRule="exact" w:val="504"/>
      </w:trPr>
      <w:tc>
        <w:tcPr>
          <w:tcW w:w="10080" w:type="dxa"/>
        </w:tcPr>
        <w:p w14:paraId="69F12441" w14:textId="77777777" w:rsidR="000B5D55" w:rsidRPr="00B100F9" w:rsidRDefault="000B5D55" w:rsidP="000B5D55">
          <w:pPr>
            <w:rPr>
              <w:rFonts w:ascii="Arial" w:hAnsi="Arial" w:cs="Arial"/>
            </w:rPr>
          </w:pPr>
          <w:r w:rsidRPr="00B100F9">
            <w:rPr>
              <w:rFonts w:ascii="Arial" w:hAnsi="Arial" w:cs="Arial"/>
              <w:noProof/>
            </w:rPr>
            <w:drawing>
              <wp:inline distT="0" distB="0" distL="0" distR="0" wp14:anchorId="20A79C2B" wp14:editId="591EDC2F">
                <wp:extent cx="6400800" cy="62386"/>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400800" cy="62386"/>
                        </a:xfrm>
                        <a:prstGeom prst="rect">
                          <a:avLst/>
                        </a:prstGeom>
                      </pic:spPr>
                    </pic:pic>
                  </a:graphicData>
                </a:graphic>
              </wp:inline>
            </w:drawing>
          </w:r>
        </w:p>
        <w:p w14:paraId="6308BC76" w14:textId="77777777" w:rsidR="000B5D55" w:rsidRPr="00B100F9" w:rsidRDefault="000B5D55" w:rsidP="000B5D55">
          <w:pPr>
            <w:pStyle w:val="Page"/>
            <w:tabs>
              <w:tab w:val="clear" w:pos="10080"/>
              <w:tab w:val="right" w:pos="10008"/>
            </w:tabs>
            <w:rPr>
              <w:rFonts w:ascii="Arial" w:hAnsi="Arial" w:cs="Arial"/>
            </w:rPr>
          </w:pPr>
          <w:r w:rsidRPr="00B100F9">
            <w:rPr>
              <w:rFonts w:ascii="Arial" w:hAnsi="Arial" w:cs="Arial"/>
              <w:sz w:val="16"/>
              <w:szCs w:val="16"/>
            </w:rPr>
            <w:t>MEKETA.COM</w:t>
          </w:r>
          <w:r w:rsidRPr="00A94A13">
            <w:rPr>
              <w:rFonts w:ascii="Arial" w:hAnsi="Arial" w:cs="Arial"/>
              <w:sz w:val="16"/>
              <w:szCs w:val="16"/>
            </w:rPr>
            <w:tab/>
          </w:r>
        </w:p>
      </w:tc>
    </w:tr>
  </w:tbl>
  <w:p w14:paraId="77EB8058" w14:textId="77777777" w:rsidR="000B5D55" w:rsidRPr="00B100F9" w:rsidRDefault="000B5D55" w:rsidP="000B5D55">
    <w:pPr>
      <w:pStyle w:val="Footer"/>
      <w:rPr>
        <w:rFonts w:ascii="Arial" w:hAnsi="Arial" w:cs="Arial"/>
        <w:vanish/>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BFC36" w14:textId="77777777" w:rsidR="00FB4E7F" w:rsidRDefault="00FB4E7F" w:rsidP="003854B4">
      <w:r>
        <w:separator/>
      </w:r>
    </w:p>
  </w:footnote>
  <w:footnote w:type="continuationSeparator" w:id="0">
    <w:p w14:paraId="018E7241" w14:textId="77777777" w:rsidR="00FB4E7F" w:rsidRDefault="00FB4E7F" w:rsidP="003854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101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36" w:type="dxa"/>
        <w:right w:w="72" w:type="dxa"/>
      </w:tblCellMar>
      <w:tblLook w:val="04A0" w:firstRow="1" w:lastRow="0" w:firstColumn="1" w:lastColumn="0" w:noHBand="0" w:noVBand="1"/>
    </w:tblPr>
    <w:tblGrid>
      <w:gridCol w:w="2970"/>
      <w:gridCol w:w="7200"/>
    </w:tblGrid>
    <w:tr w:rsidR="00F92C77" w:rsidRPr="00B100F9" w14:paraId="45C4D6E0" w14:textId="77777777" w:rsidTr="00D82274">
      <w:trPr>
        <w:trHeight w:hRule="exact" w:val="432"/>
        <w:jc w:val="center"/>
      </w:trPr>
      <w:tc>
        <w:tcPr>
          <w:tcW w:w="2970" w:type="dxa"/>
          <w:vMerge w:val="restart"/>
        </w:tcPr>
        <w:p w14:paraId="1C83786E" w14:textId="77777777" w:rsidR="00F92C77" w:rsidRPr="00B100F9" w:rsidRDefault="00F92C77" w:rsidP="00F92C77">
          <w:pPr>
            <w:rPr>
              <w:rFonts w:ascii="Arial" w:hAnsi="Arial" w:cs="Arial"/>
            </w:rPr>
          </w:pPr>
          <w:r w:rsidRPr="00B100F9">
            <w:rPr>
              <w:rFonts w:ascii="Arial" w:hAnsi="Arial" w:cs="Arial"/>
              <w:noProof/>
            </w:rPr>
            <w:drawing>
              <wp:inline distT="0" distB="0" distL="0" distR="0" wp14:anchorId="3C8E4239" wp14:editId="388F46CB">
                <wp:extent cx="1558457" cy="384048"/>
                <wp:effectExtent l="0" t="0" r="3810" b="0"/>
                <wp:docPr id="711094088" name="Picture 711094088"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457" cy="384048"/>
                        </a:xfrm>
                        <a:prstGeom prst="rect">
                          <a:avLst/>
                        </a:prstGeom>
                        <a:noFill/>
                        <a:ln>
                          <a:noFill/>
                        </a:ln>
                      </pic:spPr>
                    </pic:pic>
                  </a:graphicData>
                </a:graphic>
              </wp:inline>
            </w:drawing>
          </w:r>
        </w:p>
      </w:tc>
      <w:tc>
        <w:tcPr>
          <w:tcW w:w="7200" w:type="dxa"/>
        </w:tcPr>
        <w:p w14:paraId="7AAFCFD3" w14:textId="77777777" w:rsidR="00F92C77" w:rsidRPr="00B100F9" w:rsidRDefault="00F92C77" w:rsidP="00F92C77">
          <w:pPr>
            <w:pStyle w:val="Title"/>
            <w:rPr>
              <w:rFonts w:ascii="Arial" w:hAnsi="Arial" w:cs="Arial"/>
            </w:rPr>
          </w:pPr>
          <w:r>
            <w:rPr>
              <w:rFonts w:ascii="Arial" w:hAnsi="Arial" w:cs="Arial"/>
            </w:rPr>
            <w:t>Request for Information</w:t>
          </w:r>
        </w:p>
      </w:tc>
    </w:tr>
    <w:tr w:rsidR="00F92C77" w:rsidRPr="00B100F9" w14:paraId="6BFF3E3E" w14:textId="77777777" w:rsidTr="00D82274">
      <w:trPr>
        <w:trHeight w:hRule="exact" w:val="432"/>
        <w:jc w:val="center"/>
      </w:trPr>
      <w:tc>
        <w:tcPr>
          <w:tcW w:w="2970" w:type="dxa"/>
          <w:vMerge/>
        </w:tcPr>
        <w:p w14:paraId="2B7427B8" w14:textId="77777777" w:rsidR="00F92C77" w:rsidRPr="00B100F9" w:rsidRDefault="00F92C77" w:rsidP="00F92C77">
          <w:pPr>
            <w:rPr>
              <w:rFonts w:ascii="Arial" w:hAnsi="Arial" w:cs="Arial"/>
            </w:rPr>
          </w:pPr>
        </w:p>
      </w:tc>
      <w:tc>
        <w:tcPr>
          <w:tcW w:w="7200" w:type="dxa"/>
          <w:vAlign w:val="bottom"/>
        </w:tcPr>
        <w:p w14:paraId="2224773E" w14:textId="3E680F99" w:rsidR="00F92C77" w:rsidRPr="00B100F9" w:rsidRDefault="00F92C77" w:rsidP="00F92C77">
          <w:pPr>
            <w:pStyle w:val="Sub-Title"/>
            <w:rPr>
              <w:rFonts w:ascii="Arial" w:hAnsi="Arial" w:cs="Arial"/>
            </w:rPr>
          </w:pPr>
          <w:r>
            <w:rPr>
              <w:rFonts w:ascii="Arial" w:hAnsi="Arial" w:cs="Arial"/>
            </w:rPr>
            <w:t xml:space="preserve">Ohio Focused Investment </w:t>
          </w:r>
          <w:r w:rsidR="009215A2">
            <w:rPr>
              <w:rFonts w:ascii="Arial" w:hAnsi="Arial" w:cs="Arial"/>
            </w:rPr>
            <w:t>Strategies</w:t>
          </w:r>
        </w:p>
      </w:tc>
    </w:tr>
  </w:tbl>
  <w:p w14:paraId="3A03BD9F" w14:textId="77777777" w:rsidR="00F92C77" w:rsidRPr="00B100F9" w:rsidRDefault="00F92C77" w:rsidP="003A24A0">
    <w:pPr>
      <w:pStyle w:val="Header"/>
      <w:spacing w:after="440"/>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101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36" w:type="dxa"/>
        <w:right w:w="72" w:type="dxa"/>
      </w:tblCellMar>
      <w:tblLook w:val="04A0" w:firstRow="1" w:lastRow="0" w:firstColumn="1" w:lastColumn="0" w:noHBand="0" w:noVBand="1"/>
    </w:tblPr>
    <w:tblGrid>
      <w:gridCol w:w="2970"/>
      <w:gridCol w:w="7200"/>
    </w:tblGrid>
    <w:tr w:rsidR="00EF3489" w:rsidRPr="00B100F9" w14:paraId="4F245927" w14:textId="77777777" w:rsidTr="00D82274">
      <w:trPr>
        <w:trHeight w:hRule="exact" w:val="432"/>
        <w:jc w:val="center"/>
      </w:trPr>
      <w:tc>
        <w:tcPr>
          <w:tcW w:w="2970" w:type="dxa"/>
          <w:vMerge w:val="restart"/>
        </w:tcPr>
        <w:p w14:paraId="4B77BD93" w14:textId="77777777" w:rsidR="00EF3489" w:rsidRPr="00B100F9" w:rsidRDefault="00EF3489" w:rsidP="00EF3489">
          <w:pPr>
            <w:rPr>
              <w:rFonts w:ascii="Arial" w:hAnsi="Arial" w:cs="Arial"/>
            </w:rPr>
          </w:pPr>
          <w:r w:rsidRPr="00B100F9">
            <w:rPr>
              <w:rFonts w:ascii="Arial" w:hAnsi="Arial" w:cs="Arial"/>
              <w:noProof/>
            </w:rPr>
            <w:drawing>
              <wp:inline distT="0" distB="0" distL="0" distR="0" wp14:anchorId="7AC22E52" wp14:editId="12402EAE">
                <wp:extent cx="1558457" cy="384048"/>
                <wp:effectExtent l="0" t="0" r="3810" b="0"/>
                <wp:docPr id="1769676397" name="Picture 1769676397"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457" cy="384048"/>
                        </a:xfrm>
                        <a:prstGeom prst="rect">
                          <a:avLst/>
                        </a:prstGeom>
                        <a:noFill/>
                        <a:ln>
                          <a:noFill/>
                        </a:ln>
                      </pic:spPr>
                    </pic:pic>
                  </a:graphicData>
                </a:graphic>
              </wp:inline>
            </w:drawing>
          </w:r>
        </w:p>
      </w:tc>
      <w:tc>
        <w:tcPr>
          <w:tcW w:w="7200" w:type="dxa"/>
        </w:tcPr>
        <w:p w14:paraId="4BB08D2A" w14:textId="77777777" w:rsidR="00EF3489" w:rsidRPr="00B100F9" w:rsidRDefault="00EF3489" w:rsidP="00EF3489">
          <w:pPr>
            <w:pStyle w:val="Title"/>
            <w:rPr>
              <w:rFonts w:ascii="Arial" w:hAnsi="Arial" w:cs="Arial"/>
            </w:rPr>
          </w:pPr>
          <w:r>
            <w:rPr>
              <w:rFonts w:ascii="Arial" w:hAnsi="Arial" w:cs="Arial"/>
            </w:rPr>
            <w:t>Request for Information</w:t>
          </w:r>
        </w:p>
      </w:tc>
    </w:tr>
    <w:tr w:rsidR="00EF3489" w:rsidRPr="00B100F9" w14:paraId="2C54ECB5" w14:textId="77777777" w:rsidTr="00D82274">
      <w:trPr>
        <w:trHeight w:hRule="exact" w:val="432"/>
        <w:jc w:val="center"/>
      </w:trPr>
      <w:tc>
        <w:tcPr>
          <w:tcW w:w="2970" w:type="dxa"/>
          <w:vMerge/>
        </w:tcPr>
        <w:p w14:paraId="407CFF4A" w14:textId="77777777" w:rsidR="00EF3489" w:rsidRPr="00B100F9" w:rsidRDefault="00EF3489" w:rsidP="00EF3489">
          <w:pPr>
            <w:rPr>
              <w:rFonts w:ascii="Arial" w:hAnsi="Arial" w:cs="Arial"/>
            </w:rPr>
          </w:pPr>
        </w:p>
      </w:tc>
      <w:tc>
        <w:tcPr>
          <w:tcW w:w="7200" w:type="dxa"/>
          <w:vAlign w:val="bottom"/>
        </w:tcPr>
        <w:p w14:paraId="165A96B9" w14:textId="0D65B0EF" w:rsidR="00EF3489" w:rsidRPr="00B100F9" w:rsidRDefault="00EF3489" w:rsidP="00EF3489">
          <w:pPr>
            <w:pStyle w:val="Sub-Title"/>
            <w:rPr>
              <w:rFonts w:ascii="Arial" w:hAnsi="Arial" w:cs="Arial"/>
            </w:rPr>
          </w:pPr>
          <w:r>
            <w:rPr>
              <w:rFonts w:ascii="Arial" w:hAnsi="Arial" w:cs="Arial"/>
            </w:rPr>
            <w:t xml:space="preserve">Ohio Focused Investment </w:t>
          </w:r>
          <w:r w:rsidR="00162165">
            <w:rPr>
              <w:rFonts w:ascii="Arial" w:hAnsi="Arial" w:cs="Arial"/>
            </w:rPr>
            <w:t>Strategies</w:t>
          </w:r>
        </w:p>
      </w:tc>
    </w:tr>
  </w:tbl>
  <w:p w14:paraId="5109A9C1" w14:textId="77777777" w:rsidR="00EF3489" w:rsidRPr="00B100F9" w:rsidRDefault="00EF3489" w:rsidP="002A2B77">
    <w:pPr>
      <w:pStyle w:val="Header"/>
      <w:spacing w:after="440"/>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7F78"/>
    <w:multiLevelType w:val="hybridMultilevel"/>
    <w:tmpl w:val="CD3E80A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0F3985"/>
    <w:multiLevelType w:val="hybridMultilevel"/>
    <w:tmpl w:val="D73A7894"/>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7770AA9"/>
    <w:multiLevelType w:val="multilevel"/>
    <w:tmpl w:val="5908E2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AC9751B"/>
    <w:multiLevelType w:val="hybridMultilevel"/>
    <w:tmpl w:val="039E01C0"/>
    <w:lvl w:ilvl="0" w:tplc="74405C96">
      <w:start w:val="1"/>
      <w:numFmt w:val="bullet"/>
      <w:pStyle w:val="Heading3"/>
      <w:lvlText w:val=""/>
      <w:lvlJc w:val="left"/>
      <w:pPr>
        <w:ind w:left="720" w:hanging="360"/>
      </w:pPr>
      <w:rPr>
        <w:rFonts w:ascii="Symbol" w:hAnsi="Symbol" w:cs="Times New Roman" w:hint="default"/>
        <w:b/>
        <w:caps w:val="0"/>
        <w:strike w:val="0"/>
        <w:dstrike w:val="0"/>
        <w:vanish w:val="0"/>
        <w:color w:val="000000"/>
        <w:sz w:val="2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29675C"/>
    <w:multiLevelType w:val="hybridMultilevel"/>
    <w:tmpl w:val="BEFC470C"/>
    <w:lvl w:ilvl="0" w:tplc="3C0CF802">
      <w:start w:val="1"/>
      <w:numFmt w:val="bullet"/>
      <w:lvlText w:val=""/>
      <w:lvlJc w:val="left"/>
      <w:pPr>
        <w:tabs>
          <w:tab w:val="num" w:pos="1440"/>
        </w:tabs>
        <w:ind w:left="1440" w:hanging="360"/>
      </w:pPr>
      <w:rPr>
        <w:rFonts w:ascii="Symbol" w:hAnsi="Symbol" w:hint="default"/>
        <w:caps w:val="0"/>
        <w:strike w:val="0"/>
        <w:dstrike w:val="0"/>
        <w:vanish w:val="0"/>
        <w:color w:val="000000"/>
        <w:sz w:val="28"/>
        <w:vertAlign w:val="baseline"/>
      </w:rPr>
    </w:lvl>
    <w:lvl w:ilvl="1" w:tplc="3AEA7582">
      <w:start w:val="1"/>
      <w:numFmt w:val="bullet"/>
      <w:lvlText w:val=""/>
      <w:lvlJc w:val="left"/>
      <w:pPr>
        <w:tabs>
          <w:tab w:val="num" w:pos="1440"/>
        </w:tabs>
        <w:ind w:left="1440" w:hanging="360"/>
      </w:pPr>
      <w:rPr>
        <w:rFonts w:ascii="Symbol" w:hAnsi="Symbol" w:cs="Times New Roman" w:hint="default"/>
        <w:b/>
        <w:caps w:val="0"/>
        <w:strike w:val="0"/>
        <w:dstrike w:val="0"/>
        <w:vanish w:val="0"/>
        <w:color w:val="000000"/>
        <w:sz w:val="28"/>
        <w:vertAlign w:val="baseline"/>
      </w:rPr>
    </w:lvl>
    <w:lvl w:ilvl="2" w:tplc="34200678">
      <w:start w:val="1"/>
      <w:numFmt w:val="bullet"/>
      <w:lvlRestart w:val="0"/>
      <w:lvlText w:val=""/>
      <w:lvlJc w:val="left"/>
      <w:pPr>
        <w:tabs>
          <w:tab w:val="num" w:pos="2340"/>
        </w:tabs>
        <w:ind w:left="2340" w:hanging="360"/>
      </w:pPr>
      <w:rPr>
        <w:rFonts w:ascii="Wingdings" w:hAnsi="Wingdings" w:hint="default"/>
        <w:caps w:val="0"/>
        <w:strike w:val="0"/>
        <w:dstrike w:val="0"/>
        <w:vanish w:val="0"/>
        <w:color w:val="auto"/>
        <w:sz w:val="28"/>
        <w:vertAlign w:val="baseline"/>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034F66"/>
    <w:multiLevelType w:val="hybridMultilevel"/>
    <w:tmpl w:val="F72C15A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D22F95"/>
    <w:multiLevelType w:val="hybridMultilevel"/>
    <w:tmpl w:val="B302FF68"/>
    <w:lvl w:ilvl="0" w:tplc="3C0CF802">
      <w:start w:val="1"/>
      <w:numFmt w:val="bullet"/>
      <w:lvlText w:val=""/>
      <w:lvlJc w:val="left"/>
      <w:pPr>
        <w:tabs>
          <w:tab w:val="num" w:pos="1440"/>
        </w:tabs>
        <w:ind w:left="1440" w:hanging="360"/>
      </w:pPr>
      <w:rPr>
        <w:rFonts w:ascii="Symbol" w:hAnsi="Symbol" w:hint="default"/>
        <w:caps w:val="0"/>
        <w:strike w:val="0"/>
        <w:dstrike w:val="0"/>
        <w:vanish w:val="0"/>
        <w:color w:val="000000"/>
        <w:sz w:val="28"/>
        <w:vertAlign w:val="baseline"/>
      </w:rPr>
    </w:lvl>
    <w:lvl w:ilvl="1" w:tplc="3AEA7582">
      <w:start w:val="1"/>
      <w:numFmt w:val="bullet"/>
      <w:lvlText w:val=""/>
      <w:lvlJc w:val="left"/>
      <w:pPr>
        <w:tabs>
          <w:tab w:val="num" w:pos="1440"/>
        </w:tabs>
        <w:ind w:left="1440" w:hanging="360"/>
      </w:pPr>
      <w:rPr>
        <w:rFonts w:ascii="Symbol" w:hAnsi="Symbol" w:cs="Times New Roman" w:hint="default"/>
        <w:b/>
        <w:caps w:val="0"/>
        <w:strike w:val="0"/>
        <w:dstrike w:val="0"/>
        <w:vanish w:val="0"/>
        <w:color w:val="000000"/>
        <w:sz w:val="28"/>
        <w:vertAlign w:val="baseline"/>
      </w:rPr>
    </w:lvl>
    <w:lvl w:ilvl="2" w:tplc="73B6AD4E">
      <w:start w:val="1"/>
      <w:numFmt w:val="bullet"/>
      <w:lvlRestart w:val="0"/>
      <w:lvlText w:val=""/>
      <w:lvlJc w:val="left"/>
      <w:pPr>
        <w:tabs>
          <w:tab w:val="num" w:pos="2340"/>
        </w:tabs>
        <w:ind w:left="2340" w:hanging="360"/>
      </w:pPr>
      <w:rPr>
        <w:rFonts w:ascii="Wingdings" w:hAnsi="Wingdings" w:hint="default"/>
        <w:caps w:val="0"/>
        <w:strike w:val="0"/>
        <w:dstrike w:val="0"/>
        <w:vanish w:val="0"/>
        <w:color w:val="auto"/>
        <w:sz w:val="22"/>
        <w:vertAlign w:val="baseline"/>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2A1724"/>
    <w:multiLevelType w:val="hybridMultilevel"/>
    <w:tmpl w:val="FFFFFFFF"/>
    <w:lvl w:ilvl="0" w:tplc="04090011">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15:restartNumberingAfterBreak="0">
    <w:nsid w:val="274405B8"/>
    <w:multiLevelType w:val="hybridMultilevel"/>
    <w:tmpl w:val="749C00BA"/>
    <w:lvl w:ilvl="0" w:tplc="2130B472">
      <w:numFmt w:val="bullet"/>
      <w:pStyle w:val="Heading2"/>
      <w:lvlText w:val="•"/>
      <w:lvlJc w:val="left"/>
      <w:pPr>
        <w:ind w:left="720" w:hanging="360"/>
      </w:pPr>
      <w:rPr>
        <w:rFonts w:ascii="Book Antiqua" w:hAnsi="Book Antiqua" w:cs="Times New Roman" w:hint="default"/>
        <w:caps w:val="0"/>
        <w:strike w:val="0"/>
        <w:dstrike w:val="0"/>
        <w:vanish w:val="0"/>
        <w:sz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E806AA"/>
    <w:multiLevelType w:val="singleLevel"/>
    <w:tmpl w:val="D4E2A2E6"/>
    <w:lvl w:ilvl="0">
      <w:start w:val="1"/>
      <w:numFmt w:val="decimal"/>
      <w:lvlText w:val="%1."/>
      <w:lvlJc w:val="left"/>
      <w:pPr>
        <w:tabs>
          <w:tab w:val="num" w:pos="360"/>
        </w:tabs>
        <w:ind w:left="360" w:hanging="360"/>
      </w:pPr>
      <w:rPr>
        <w:rFonts w:hint="default"/>
        <w:b w:val="0"/>
        <w:i w:val="0"/>
        <w:color w:val="auto"/>
      </w:rPr>
    </w:lvl>
  </w:abstractNum>
  <w:abstractNum w:abstractNumId="10" w15:restartNumberingAfterBreak="0">
    <w:nsid w:val="30FF7307"/>
    <w:multiLevelType w:val="hybridMultilevel"/>
    <w:tmpl w:val="83001C58"/>
    <w:lvl w:ilvl="0" w:tplc="5DFAC3E4">
      <w:start w:val="1"/>
      <w:numFmt w:val="bullet"/>
      <w:lvlText w:val=""/>
      <w:lvlJc w:val="left"/>
      <w:pPr>
        <w:tabs>
          <w:tab w:val="num" w:pos="1440"/>
        </w:tabs>
        <w:ind w:left="1440" w:hanging="360"/>
      </w:pPr>
      <w:rPr>
        <w:rFonts w:ascii="Symbol" w:hAnsi="Symbol" w:hint="default"/>
        <w:caps w:val="0"/>
        <w:strike w:val="0"/>
        <w:dstrike w:val="0"/>
        <w:vanish w:val="0"/>
        <w:color w:val="000000"/>
        <w:sz w:val="22"/>
        <w:vertAlign w:val="baseline"/>
      </w:rPr>
    </w:lvl>
    <w:lvl w:ilvl="1" w:tplc="F35830D2">
      <w:start w:val="1"/>
      <w:numFmt w:val="bullet"/>
      <w:lvlText w:val=""/>
      <w:lvlJc w:val="left"/>
      <w:pPr>
        <w:tabs>
          <w:tab w:val="num" w:pos="1440"/>
        </w:tabs>
        <w:ind w:left="1440" w:hanging="360"/>
      </w:pPr>
      <w:rPr>
        <w:rFonts w:ascii="Symbol" w:hAnsi="Symbol" w:cs="Times New Roman" w:hint="default"/>
        <w:b/>
        <w:caps w:val="0"/>
        <w:strike w:val="0"/>
        <w:dstrike w:val="0"/>
        <w:vanish w:val="0"/>
        <w:color w:val="000000"/>
        <w:sz w:val="28"/>
        <w:vertAlign w:val="baseline"/>
      </w:rPr>
    </w:lvl>
    <w:lvl w:ilvl="2" w:tplc="C7A0F67E">
      <w:start w:val="1"/>
      <w:numFmt w:val="bullet"/>
      <w:lvlText w:val=""/>
      <w:lvlJc w:val="left"/>
      <w:pPr>
        <w:tabs>
          <w:tab w:val="num" w:pos="-360"/>
        </w:tabs>
        <w:ind w:left="2520" w:hanging="720"/>
      </w:pPr>
      <w:rPr>
        <w:rFonts w:ascii="Wingdings" w:hAnsi="Wingdings" w:cs="Wingdings" w:hint="default"/>
        <w:caps w:val="0"/>
        <w:strike w:val="0"/>
        <w:dstrike w:val="0"/>
        <w:vanish w:val="0"/>
        <w:color w:val="000000"/>
        <w:spacing w:val="0"/>
        <w:sz w:val="28"/>
        <w:vertAlign w:val="baseline"/>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4E149A"/>
    <w:multiLevelType w:val="hybridMultilevel"/>
    <w:tmpl w:val="EC4266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3851E4"/>
    <w:multiLevelType w:val="hybridMultilevel"/>
    <w:tmpl w:val="90D81D0C"/>
    <w:lvl w:ilvl="0" w:tplc="3C0CF802">
      <w:start w:val="1"/>
      <w:numFmt w:val="bullet"/>
      <w:lvlText w:val=""/>
      <w:lvlJc w:val="left"/>
      <w:pPr>
        <w:tabs>
          <w:tab w:val="num" w:pos="1440"/>
        </w:tabs>
        <w:ind w:left="1440" w:hanging="360"/>
      </w:pPr>
      <w:rPr>
        <w:rFonts w:ascii="Symbol" w:hAnsi="Symbol" w:hint="default"/>
        <w:caps w:val="0"/>
        <w:strike w:val="0"/>
        <w:dstrike w:val="0"/>
        <w:vanish w:val="0"/>
        <w:color w:val="000000"/>
        <w:sz w:val="28"/>
        <w:vertAlign w:val="baseline"/>
      </w:rPr>
    </w:lvl>
    <w:lvl w:ilvl="1" w:tplc="3AEA7582">
      <w:start w:val="1"/>
      <w:numFmt w:val="bullet"/>
      <w:lvlText w:val=""/>
      <w:lvlJc w:val="left"/>
      <w:pPr>
        <w:tabs>
          <w:tab w:val="num" w:pos="1440"/>
        </w:tabs>
        <w:ind w:left="1440" w:hanging="360"/>
      </w:pPr>
      <w:rPr>
        <w:rFonts w:ascii="Symbol" w:hAnsi="Symbol" w:cs="Times New Roman" w:hint="default"/>
        <w:b/>
        <w:caps w:val="0"/>
        <w:strike w:val="0"/>
        <w:dstrike w:val="0"/>
        <w:vanish w:val="0"/>
        <w:color w:val="000000"/>
        <w:sz w:val="28"/>
        <w:vertAlign w:val="baseline"/>
      </w:rPr>
    </w:lvl>
    <w:lvl w:ilvl="2" w:tplc="D8A6170E">
      <w:start w:val="1"/>
      <w:numFmt w:val="bullet"/>
      <w:lvlRestart w:val="0"/>
      <w:lvlText w:val=""/>
      <w:lvlJc w:val="left"/>
      <w:pPr>
        <w:tabs>
          <w:tab w:val="num" w:pos="2340"/>
        </w:tabs>
        <w:ind w:left="2340" w:hanging="360"/>
      </w:pPr>
      <w:rPr>
        <w:rFonts w:ascii="Wingdings" w:hAnsi="Wingdings" w:hint="default"/>
        <w:caps w:val="0"/>
        <w:strike w:val="0"/>
        <w:dstrike w:val="0"/>
        <w:vanish w:val="0"/>
        <w:color w:val="auto"/>
        <w:sz w:val="28"/>
        <w:vertAlign w:val="baseline"/>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BC116C"/>
    <w:multiLevelType w:val="hybridMultilevel"/>
    <w:tmpl w:val="8E2EFDD6"/>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99F1184"/>
    <w:multiLevelType w:val="hybridMultilevel"/>
    <w:tmpl w:val="7BE688F0"/>
    <w:lvl w:ilvl="0" w:tplc="FD8A62EA">
      <w:start w:val="1"/>
      <w:numFmt w:val="bullet"/>
      <w:lvlText w:val=""/>
      <w:lvlJc w:val="left"/>
      <w:pPr>
        <w:ind w:left="720" w:hanging="360"/>
      </w:pPr>
      <w:rPr>
        <w:rFonts w:ascii="Symbol" w:hAnsi="Symbol" w:hint="default"/>
        <w:caps w:val="0"/>
        <w:strike w:val="0"/>
        <w:dstrike w:val="0"/>
        <w:vanish w:val="0"/>
        <w:color w:val="auto"/>
        <w:sz w:val="28"/>
        <w:vertAlign w:val="baseline"/>
      </w:rPr>
    </w:lvl>
    <w:lvl w:ilvl="1" w:tplc="F35830D2">
      <w:start w:val="1"/>
      <w:numFmt w:val="bullet"/>
      <w:lvlText w:val=""/>
      <w:lvlJc w:val="left"/>
      <w:pPr>
        <w:tabs>
          <w:tab w:val="num" w:pos="1440"/>
        </w:tabs>
        <w:ind w:left="1440" w:hanging="360"/>
      </w:pPr>
      <w:rPr>
        <w:rFonts w:ascii="Symbol" w:hAnsi="Symbol" w:cs="Times New Roman" w:hint="default"/>
        <w:b/>
        <w:caps w:val="0"/>
        <w:strike w:val="0"/>
        <w:dstrike w:val="0"/>
        <w:vanish w:val="0"/>
        <w:color w:val="000000"/>
        <w:sz w:val="28"/>
        <w:vertAlign w:val="baseline"/>
      </w:rPr>
    </w:lvl>
    <w:lvl w:ilvl="2" w:tplc="C7A0F67E">
      <w:start w:val="1"/>
      <w:numFmt w:val="bullet"/>
      <w:lvlText w:val=""/>
      <w:lvlJc w:val="left"/>
      <w:pPr>
        <w:tabs>
          <w:tab w:val="num" w:pos="-360"/>
        </w:tabs>
        <w:ind w:left="2520" w:hanging="720"/>
      </w:pPr>
      <w:rPr>
        <w:rFonts w:ascii="Wingdings" w:hAnsi="Wingdings" w:cs="Wingdings" w:hint="default"/>
        <w:caps w:val="0"/>
        <w:strike w:val="0"/>
        <w:dstrike w:val="0"/>
        <w:vanish w:val="0"/>
        <w:color w:val="000000"/>
        <w:spacing w:val="0"/>
        <w:sz w:val="28"/>
        <w:vertAlign w:val="baseline"/>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7D62D7"/>
    <w:multiLevelType w:val="hybridMultilevel"/>
    <w:tmpl w:val="526C9112"/>
    <w:lvl w:ilvl="0" w:tplc="4AB0A7D8">
      <w:start w:val="1"/>
      <w:numFmt w:val="bullet"/>
      <w:lvlText w:val=""/>
      <w:lvlJc w:val="left"/>
      <w:pPr>
        <w:tabs>
          <w:tab w:val="num" w:pos="1440"/>
        </w:tabs>
        <w:ind w:left="1440" w:hanging="360"/>
      </w:pPr>
      <w:rPr>
        <w:rFonts w:ascii="Symbol" w:hAnsi="Symbol" w:hint="default"/>
        <w:caps w:val="0"/>
        <w:strike w:val="0"/>
        <w:dstrike w:val="0"/>
        <w:vanish w:val="0"/>
        <w:color w:val="000000"/>
        <w:sz w:val="28"/>
        <w:vertAlign w:val="baseline"/>
      </w:rPr>
    </w:lvl>
    <w:lvl w:ilvl="1" w:tplc="CC02F066">
      <w:start w:val="1"/>
      <w:numFmt w:val="bullet"/>
      <w:lvlText w:val=""/>
      <w:lvlJc w:val="left"/>
      <w:pPr>
        <w:tabs>
          <w:tab w:val="num" w:pos="1440"/>
        </w:tabs>
        <w:ind w:left="1440" w:hanging="360"/>
      </w:pPr>
      <w:rPr>
        <w:rFonts w:ascii="Symbol" w:hAnsi="Symbol" w:cs="Times New Roman" w:hint="default"/>
        <w:b/>
        <w:caps w:val="0"/>
        <w:strike w:val="0"/>
        <w:dstrike w:val="0"/>
        <w:vanish w:val="0"/>
        <w:color w:val="000000" w:themeColor="text1"/>
        <w:sz w:val="28"/>
        <w:vertAlign w:val="baseline"/>
      </w:rPr>
    </w:lvl>
    <w:lvl w:ilvl="2" w:tplc="C7A0F67E">
      <w:start w:val="1"/>
      <w:numFmt w:val="bullet"/>
      <w:lvlText w:val=""/>
      <w:lvlJc w:val="left"/>
      <w:pPr>
        <w:tabs>
          <w:tab w:val="num" w:pos="-360"/>
        </w:tabs>
        <w:ind w:left="2520" w:hanging="720"/>
      </w:pPr>
      <w:rPr>
        <w:rFonts w:ascii="Wingdings" w:hAnsi="Wingdings" w:cs="Wingdings" w:hint="default"/>
        <w:caps w:val="0"/>
        <w:strike w:val="0"/>
        <w:dstrike w:val="0"/>
        <w:vanish w:val="0"/>
        <w:color w:val="000000"/>
        <w:spacing w:val="0"/>
        <w:sz w:val="28"/>
        <w:vertAlign w:val="baseline"/>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1E4A6E"/>
    <w:multiLevelType w:val="hybridMultilevel"/>
    <w:tmpl w:val="537AD6DC"/>
    <w:lvl w:ilvl="0" w:tplc="04BE5FD6">
      <w:start w:val="1"/>
      <w:numFmt w:val="bullet"/>
      <w:lvlText w:val=""/>
      <w:lvlJc w:val="left"/>
      <w:pPr>
        <w:ind w:left="720" w:hanging="360"/>
      </w:pPr>
      <w:rPr>
        <w:rFonts w:ascii="Symbol" w:hAnsi="Symbol" w:cs="Times New Roman" w:hint="default"/>
        <w:b/>
        <w:caps w:val="0"/>
        <w:strike w:val="0"/>
        <w:dstrike w:val="0"/>
        <w:vanish w:val="0"/>
        <w:color w:val="000000"/>
        <w:sz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1D063F"/>
    <w:multiLevelType w:val="hybridMultilevel"/>
    <w:tmpl w:val="D73A789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6B397D"/>
    <w:multiLevelType w:val="hybridMultilevel"/>
    <w:tmpl w:val="59744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0A7D76"/>
    <w:multiLevelType w:val="hybridMultilevel"/>
    <w:tmpl w:val="8DDCA2A8"/>
    <w:lvl w:ilvl="0" w:tplc="4AB0A7D8">
      <w:start w:val="1"/>
      <w:numFmt w:val="bullet"/>
      <w:lvlText w:val=""/>
      <w:lvlJc w:val="left"/>
      <w:pPr>
        <w:tabs>
          <w:tab w:val="num" w:pos="1440"/>
        </w:tabs>
        <w:ind w:left="1440" w:hanging="360"/>
      </w:pPr>
      <w:rPr>
        <w:rFonts w:ascii="Symbol" w:hAnsi="Symbol" w:hint="default"/>
        <w:caps w:val="0"/>
        <w:strike w:val="0"/>
        <w:dstrike w:val="0"/>
        <w:vanish w:val="0"/>
        <w:color w:val="000000"/>
        <w:sz w:val="28"/>
        <w:vertAlign w:val="baseline"/>
      </w:rPr>
    </w:lvl>
    <w:lvl w:ilvl="1" w:tplc="C65656BA">
      <w:start w:val="1"/>
      <w:numFmt w:val="bullet"/>
      <w:lvlText w:val=""/>
      <w:lvlJc w:val="left"/>
      <w:pPr>
        <w:tabs>
          <w:tab w:val="num" w:pos="1440"/>
        </w:tabs>
        <w:ind w:left="1440" w:hanging="360"/>
      </w:pPr>
      <w:rPr>
        <w:rFonts w:ascii="Symbol" w:hAnsi="Symbol" w:cs="Times New Roman" w:hint="default"/>
        <w:b/>
        <w:caps w:val="0"/>
        <w:strike w:val="0"/>
        <w:dstrike w:val="0"/>
        <w:vanish w:val="0"/>
        <w:color w:val="000000"/>
        <w:sz w:val="22"/>
        <w:vertAlign w:val="baseline"/>
      </w:rPr>
    </w:lvl>
    <w:lvl w:ilvl="2" w:tplc="C7A0F67E">
      <w:start w:val="1"/>
      <w:numFmt w:val="bullet"/>
      <w:lvlText w:val=""/>
      <w:lvlJc w:val="left"/>
      <w:pPr>
        <w:tabs>
          <w:tab w:val="num" w:pos="-360"/>
        </w:tabs>
        <w:ind w:left="2520" w:hanging="720"/>
      </w:pPr>
      <w:rPr>
        <w:rFonts w:ascii="Wingdings" w:hAnsi="Wingdings" w:cs="Wingdings" w:hint="default"/>
        <w:caps w:val="0"/>
        <w:strike w:val="0"/>
        <w:dstrike w:val="0"/>
        <w:vanish w:val="0"/>
        <w:color w:val="000000"/>
        <w:spacing w:val="0"/>
        <w:sz w:val="28"/>
        <w:vertAlign w:val="baseline"/>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70F5170"/>
    <w:multiLevelType w:val="hybridMultilevel"/>
    <w:tmpl w:val="E84E7974"/>
    <w:lvl w:ilvl="0" w:tplc="BA144B86">
      <w:start w:val="1"/>
      <w:numFmt w:val="bullet"/>
      <w:pStyle w:val="Heading4"/>
      <w:lvlText w:val="▪"/>
      <w:lvlJc w:val="left"/>
      <w:pPr>
        <w:ind w:left="720" w:hanging="360"/>
      </w:pPr>
      <w:rPr>
        <w:rFonts w:ascii="Book Antiqua" w:hAnsi="Book Antiqua" w:hint="default"/>
        <w:caps w:val="0"/>
        <w:strike w:val="0"/>
        <w:dstrike w:val="0"/>
        <w:vanish w:val="0"/>
        <w:color w:val="000000"/>
        <w:sz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0D5D53"/>
    <w:multiLevelType w:val="hybridMultilevel"/>
    <w:tmpl w:val="7C703B20"/>
    <w:lvl w:ilvl="0" w:tplc="4AB0A7D8">
      <w:start w:val="1"/>
      <w:numFmt w:val="bullet"/>
      <w:lvlText w:val=""/>
      <w:lvlJc w:val="left"/>
      <w:pPr>
        <w:tabs>
          <w:tab w:val="num" w:pos="1440"/>
        </w:tabs>
        <w:ind w:left="1440" w:hanging="360"/>
      </w:pPr>
      <w:rPr>
        <w:rFonts w:ascii="Symbol" w:hAnsi="Symbol" w:hint="default"/>
        <w:caps w:val="0"/>
        <w:strike w:val="0"/>
        <w:dstrike w:val="0"/>
        <w:vanish w:val="0"/>
        <w:color w:val="000000"/>
        <w:sz w:val="28"/>
        <w:vertAlign w:val="baseline"/>
      </w:rPr>
    </w:lvl>
    <w:lvl w:ilvl="1" w:tplc="51F21F26">
      <w:start w:val="1"/>
      <w:numFmt w:val="bullet"/>
      <w:lvlText w:val=""/>
      <w:lvlJc w:val="left"/>
      <w:pPr>
        <w:tabs>
          <w:tab w:val="num" w:pos="1440"/>
        </w:tabs>
        <w:ind w:left="1440" w:hanging="360"/>
      </w:pPr>
      <w:rPr>
        <w:rFonts w:ascii="Symbol" w:hAnsi="Symbol" w:cs="Times New Roman" w:hint="default"/>
        <w:b/>
        <w:caps w:val="0"/>
        <w:strike w:val="0"/>
        <w:dstrike w:val="0"/>
        <w:vanish w:val="0"/>
        <w:color w:val="000000"/>
        <w:sz w:val="28"/>
        <w:vertAlign w:val="baseline"/>
      </w:rPr>
    </w:lvl>
    <w:lvl w:ilvl="2" w:tplc="C7A0F67E">
      <w:start w:val="1"/>
      <w:numFmt w:val="bullet"/>
      <w:lvlText w:val=""/>
      <w:lvlJc w:val="left"/>
      <w:pPr>
        <w:tabs>
          <w:tab w:val="num" w:pos="-360"/>
        </w:tabs>
        <w:ind w:left="2520" w:hanging="720"/>
      </w:pPr>
      <w:rPr>
        <w:rFonts w:ascii="Wingdings" w:hAnsi="Wingdings" w:cs="Wingdings" w:hint="default"/>
        <w:caps w:val="0"/>
        <w:strike w:val="0"/>
        <w:dstrike w:val="0"/>
        <w:vanish w:val="0"/>
        <w:color w:val="000000"/>
        <w:spacing w:val="0"/>
        <w:sz w:val="28"/>
        <w:vertAlign w:val="baseline"/>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84337124">
    <w:abstractNumId w:val="18"/>
  </w:num>
  <w:num w:numId="2" w16cid:durableId="712849466">
    <w:abstractNumId w:val="21"/>
  </w:num>
  <w:num w:numId="3" w16cid:durableId="1862888423">
    <w:abstractNumId w:val="21"/>
  </w:num>
  <w:num w:numId="4" w16cid:durableId="1471945431">
    <w:abstractNumId w:val="4"/>
  </w:num>
  <w:num w:numId="5" w16cid:durableId="210268427">
    <w:abstractNumId w:val="10"/>
  </w:num>
  <w:num w:numId="6" w16cid:durableId="628360150">
    <w:abstractNumId w:val="19"/>
  </w:num>
  <w:num w:numId="7" w16cid:durableId="2093232411">
    <w:abstractNumId w:val="6"/>
  </w:num>
  <w:num w:numId="8" w16cid:durableId="645741572">
    <w:abstractNumId w:val="10"/>
  </w:num>
  <w:num w:numId="9" w16cid:durableId="619458448">
    <w:abstractNumId w:val="19"/>
  </w:num>
  <w:num w:numId="10" w16cid:durableId="286006157">
    <w:abstractNumId w:val="6"/>
  </w:num>
  <w:num w:numId="11" w16cid:durableId="2081976217">
    <w:abstractNumId w:val="10"/>
  </w:num>
  <w:num w:numId="12" w16cid:durableId="1250774234">
    <w:abstractNumId w:val="19"/>
  </w:num>
  <w:num w:numId="13" w16cid:durableId="1640694602">
    <w:abstractNumId w:val="6"/>
  </w:num>
  <w:num w:numId="14" w16cid:durableId="1163551663">
    <w:abstractNumId w:val="10"/>
  </w:num>
  <w:num w:numId="15" w16cid:durableId="517550507">
    <w:abstractNumId w:val="19"/>
  </w:num>
  <w:num w:numId="16" w16cid:durableId="257518175">
    <w:abstractNumId w:val="6"/>
  </w:num>
  <w:num w:numId="17" w16cid:durableId="16779571">
    <w:abstractNumId w:val="10"/>
  </w:num>
  <w:num w:numId="18" w16cid:durableId="1852640959">
    <w:abstractNumId w:val="19"/>
  </w:num>
  <w:num w:numId="19" w16cid:durableId="1276905178">
    <w:abstractNumId w:val="6"/>
  </w:num>
  <w:num w:numId="20" w16cid:durableId="83187329">
    <w:abstractNumId w:val="14"/>
  </w:num>
  <w:num w:numId="21" w16cid:durableId="344018821">
    <w:abstractNumId w:val="15"/>
  </w:num>
  <w:num w:numId="22" w16cid:durableId="448667449">
    <w:abstractNumId w:val="12"/>
  </w:num>
  <w:num w:numId="23" w16cid:durableId="798646322">
    <w:abstractNumId w:val="2"/>
  </w:num>
  <w:num w:numId="24" w16cid:durableId="15062862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831446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43151588">
    <w:abstractNumId w:val="8"/>
  </w:num>
  <w:num w:numId="27" w16cid:durableId="929504499">
    <w:abstractNumId w:val="16"/>
  </w:num>
  <w:num w:numId="28" w16cid:durableId="1662274363">
    <w:abstractNumId w:val="3"/>
  </w:num>
  <w:num w:numId="29" w16cid:durableId="301203727">
    <w:abstractNumId w:val="20"/>
  </w:num>
  <w:num w:numId="30" w16cid:durableId="1104152911">
    <w:abstractNumId w:val="9"/>
  </w:num>
  <w:num w:numId="31" w16cid:durableId="141236945">
    <w:abstractNumId w:val="5"/>
  </w:num>
  <w:num w:numId="32" w16cid:durableId="1678341369">
    <w:abstractNumId w:val="17"/>
  </w:num>
  <w:num w:numId="33" w16cid:durableId="384454620">
    <w:abstractNumId w:val="0"/>
  </w:num>
  <w:num w:numId="34" w16cid:durableId="2044355056">
    <w:abstractNumId w:val="11"/>
  </w:num>
  <w:num w:numId="35" w16cid:durableId="1907838543">
    <w:abstractNumId w:val="7"/>
  </w:num>
  <w:num w:numId="36" w16cid:durableId="349649808">
    <w:abstractNumId w:val="13"/>
  </w:num>
  <w:num w:numId="37" w16cid:durableId="14754161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AwNjI2szA1MAYiSyUdpeDU4uLM/DyQApNaAKM9CoAsAAAA"/>
    <w:docVar w:name="APWAFVersion" w:val="5.0"/>
  </w:docVars>
  <w:rsids>
    <w:rsidRoot w:val="00E475C7"/>
    <w:rsid w:val="00000199"/>
    <w:rsid w:val="000006F6"/>
    <w:rsid w:val="0000103E"/>
    <w:rsid w:val="00013A5B"/>
    <w:rsid w:val="00015DD5"/>
    <w:rsid w:val="000161C8"/>
    <w:rsid w:val="00041C20"/>
    <w:rsid w:val="0004704E"/>
    <w:rsid w:val="00057D02"/>
    <w:rsid w:val="00060086"/>
    <w:rsid w:val="00061A01"/>
    <w:rsid w:val="000645D6"/>
    <w:rsid w:val="00066CF9"/>
    <w:rsid w:val="0007064A"/>
    <w:rsid w:val="00073927"/>
    <w:rsid w:val="00081D50"/>
    <w:rsid w:val="000844F4"/>
    <w:rsid w:val="000858D4"/>
    <w:rsid w:val="0008711C"/>
    <w:rsid w:val="00090CEB"/>
    <w:rsid w:val="00093044"/>
    <w:rsid w:val="00097FB1"/>
    <w:rsid w:val="000A24B6"/>
    <w:rsid w:val="000A3ADA"/>
    <w:rsid w:val="000B391C"/>
    <w:rsid w:val="000B57ED"/>
    <w:rsid w:val="000B5D55"/>
    <w:rsid w:val="000B7377"/>
    <w:rsid w:val="000C4B44"/>
    <w:rsid w:val="000C5645"/>
    <w:rsid w:val="000C5E28"/>
    <w:rsid w:val="000D49CB"/>
    <w:rsid w:val="000F556F"/>
    <w:rsid w:val="000F5C6E"/>
    <w:rsid w:val="0010089C"/>
    <w:rsid w:val="001010E5"/>
    <w:rsid w:val="001021D3"/>
    <w:rsid w:val="0010616D"/>
    <w:rsid w:val="0011207A"/>
    <w:rsid w:val="0011721C"/>
    <w:rsid w:val="00117E01"/>
    <w:rsid w:val="00124122"/>
    <w:rsid w:val="001243C2"/>
    <w:rsid w:val="0012649E"/>
    <w:rsid w:val="0012706B"/>
    <w:rsid w:val="0013189E"/>
    <w:rsid w:val="00135C30"/>
    <w:rsid w:val="00142C48"/>
    <w:rsid w:val="001449BD"/>
    <w:rsid w:val="001459E0"/>
    <w:rsid w:val="00151151"/>
    <w:rsid w:val="0015716E"/>
    <w:rsid w:val="00162165"/>
    <w:rsid w:val="001660EA"/>
    <w:rsid w:val="0018073F"/>
    <w:rsid w:val="001966AD"/>
    <w:rsid w:val="001A2152"/>
    <w:rsid w:val="001A2E31"/>
    <w:rsid w:val="001A5305"/>
    <w:rsid w:val="001A77A5"/>
    <w:rsid w:val="001C2A87"/>
    <w:rsid w:val="001D4C77"/>
    <w:rsid w:val="001E2774"/>
    <w:rsid w:val="001E792F"/>
    <w:rsid w:val="001F11D6"/>
    <w:rsid w:val="00204D81"/>
    <w:rsid w:val="00214174"/>
    <w:rsid w:val="00214FDB"/>
    <w:rsid w:val="00222A78"/>
    <w:rsid w:val="002258C7"/>
    <w:rsid w:val="00235515"/>
    <w:rsid w:val="00236A4C"/>
    <w:rsid w:val="00236DA5"/>
    <w:rsid w:val="00252C27"/>
    <w:rsid w:val="00253887"/>
    <w:rsid w:val="00262193"/>
    <w:rsid w:val="00272707"/>
    <w:rsid w:val="00273236"/>
    <w:rsid w:val="00277017"/>
    <w:rsid w:val="0028265A"/>
    <w:rsid w:val="002848DF"/>
    <w:rsid w:val="00295DA3"/>
    <w:rsid w:val="00296DE5"/>
    <w:rsid w:val="002A2B77"/>
    <w:rsid w:val="002B17A2"/>
    <w:rsid w:val="002B68F6"/>
    <w:rsid w:val="002C29E4"/>
    <w:rsid w:val="002C7A99"/>
    <w:rsid w:val="002D6E9A"/>
    <w:rsid w:val="002D791F"/>
    <w:rsid w:val="002E5CB3"/>
    <w:rsid w:val="002F6700"/>
    <w:rsid w:val="00300E2A"/>
    <w:rsid w:val="00301E24"/>
    <w:rsid w:val="00307D31"/>
    <w:rsid w:val="003110B4"/>
    <w:rsid w:val="00314C0B"/>
    <w:rsid w:val="0033422E"/>
    <w:rsid w:val="003400CD"/>
    <w:rsid w:val="00341286"/>
    <w:rsid w:val="003415D6"/>
    <w:rsid w:val="00343395"/>
    <w:rsid w:val="00347B56"/>
    <w:rsid w:val="00352DB6"/>
    <w:rsid w:val="0036353A"/>
    <w:rsid w:val="00367092"/>
    <w:rsid w:val="0037068A"/>
    <w:rsid w:val="0038233A"/>
    <w:rsid w:val="003854B4"/>
    <w:rsid w:val="00390EF3"/>
    <w:rsid w:val="0039266E"/>
    <w:rsid w:val="00395B1B"/>
    <w:rsid w:val="003A0E35"/>
    <w:rsid w:val="003A1F23"/>
    <w:rsid w:val="003A24A0"/>
    <w:rsid w:val="003A65B4"/>
    <w:rsid w:val="003A65B7"/>
    <w:rsid w:val="003B056B"/>
    <w:rsid w:val="003B4CD0"/>
    <w:rsid w:val="003C5FE5"/>
    <w:rsid w:val="003C65DE"/>
    <w:rsid w:val="003D23EE"/>
    <w:rsid w:val="003D6F27"/>
    <w:rsid w:val="003EF72D"/>
    <w:rsid w:val="00404218"/>
    <w:rsid w:val="004064F1"/>
    <w:rsid w:val="00414052"/>
    <w:rsid w:val="00415AFA"/>
    <w:rsid w:val="004175E0"/>
    <w:rsid w:val="00423BE2"/>
    <w:rsid w:val="00426C1D"/>
    <w:rsid w:val="00426FE6"/>
    <w:rsid w:val="004406EE"/>
    <w:rsid w:val="00450026"/>
    <w:rsid w:val="0046484D"/>
    <w:rsid w:val="00477D8E"/>
    <w:rsid w:val="004822F2"/>
    <w:rsid w:val="00482D94"/>
    <w:rsid w:val="00485D18"/>
    <w:rsid w:val="004871F1"/>
    <w:rsid w:val="00491450"/>
    <w:rsid w:val="00495D20"/>
    <w:rsid w:val="004A6592"/>
    <w:rsid w:val="004B4B0B"/>
    <w:rsid w:val="004B5E56"/>
    <w:rsid w:val="004C4037"/>
    <w:rsid w:val="004C60EF"/>
    <w:rsid w:val="004C7470"/>
    <w:rsid w:val="004D0C9B"/>
    <w:rsid w:val="004D0E93"/>
    <w:rsid w:val="004D2AD1"/>
    <w:rsid w:val="004E253F"/>
    <w:rsid w:val="004E4645"/>
    <w:rsid w:val="004E5528"/>
    <w:rsid w:val="004E6B39"/>
    <w:rsid w:val="004F4827"/>
    <w:rsid w:val="004F5DCA"/>
    <w:rsid w:val="004F5DDF"/>
    <w:rsid w:val="0050047E"/>
    <w:rsid w:val="005010E1"/>
    <w:rsid w:val="00503ED3"/>
    <w:rsid w:val="005153BC"/>
    <w:rsid w:val="00523794"/>
    <w:rsid w:val="00523FBB"/>
    <w:rsid w:val="00532EE5"/>
    <w:rsid w:val="005330CA"/>
    <w:rsid w:val="00534754"/>
    <w:rsid w:val="0053627B"/>
    <w:rsid w:val="00542B14"/>
    <w:rsid w:val="00543B39"/>
    <w:rsid w:val="00543DC3"/>
    <w:rsid w:val="005501C5"/>
    <w:rsid w:val="00557078"/>
    <w:rsid w:val="005653BC"/>
    <w:rsid w:val="00582953"/>
    <w:rsid w:val="00590FA4"/>
    <w:rsid w:val="00593068"/>
    <w:rsid w:val="005969EA"/>
    <w:rsid w:val="005A1FD1"/>
    <w:rsid w:val="005A39FC"/>
    <w:rsid w:val="005A6991"/>
    <w:rsid w:val="005B509A"/>
    <w:rsid w:val="005B75A2"/>
    <w:rsid w:val="005C208F"/>
    <w:rsid w:val="005E19CE"/>
    <w:rsid w:val="005F2CD9"/>
    <w:rsid w:val="006126F2"/>
    <w:rsid w:val="006250FB"/>
    <w:rsid w:val="006277FA"/>
    <w:rsid w:val="006377B6"/>
    <w:rsid w:val="00642F5A"/>
    <w:rsid w:val="0064701B"/>
    <w:rsid w:val="0064727E"/>
    <w:rsid w:val="006564E5"/>
    <w:rsid w:val="00661BAC"/>
    <w:rsid w:val="00672A4E"/>
    <w:rsid w:val="00673CCF"/>
    <w:rsid w:val="00677D38"/>
    <w:rsid w:val="00684B91"/>
    <w:rsid w:val="006853BE"/>
    <w:rsid w:val="00697460"/>
    <w:rsid w:val="006A20F0"/>
    <w:rsid w:val="006A376F"/>
    <w:rsid w:val="006A4ECD"/>
    <w:rsid w:val="006B1484"/>
    <w:rsid w:val="006C19F6"/>
    <w:rsid w:val="006C3C47"/>
    <w:rsid w:val="006D10B8"/>
    <w:rsid w:val="006D128D"/>
    <w:rsid w:val="006D1955"/>
    <w:rsid w:val="006D42AB"/>
    <w:rsid w:val="006D7957"/>
    <w:rsid w:val="006E74F6"/>
    <w:rsid w:val="006F4E06"/>
    <w:rsid w:val="0070501A"/>
    <w:rsid w:val="00707E68"/>
    <w:rsid w:val="0071225E"/>
    <w:rsid w:val="007226D2"/>
    <w:rsid w:val="0072290F"/>
    <w:rsid w:val="00727C2C"/>
    <w:rsid w:val="007301DA"/>
    <w:rsid w:val="00733110"/>
    <w:rsid w:val="00736C5E"/>
    <w:rsid w:val="00742503"/>
    <w:rsid w:val="00744E85"/>
    <w:rsid w:val="00744F90"/>
    <w:rsid w:val="0075194C"/>
    <w:rsid w:val="00754ABA"/>
    <w:rsid w:val="007673F5"/>
    <w:rsid w:val="0077780E"/>
    <w:rsid w:val="007805FC"/>
    <w:rsid w:val="007821FD"/>
    <w:rsid w:val="00785D61"/>
    <w:rsid w:val="0079652A"/>
    <w:rsid w:val="007B1C7C"/>
    <w:rsid w:val="007B1D48"/>
    <w:rsid w:val="007B58E5"/>
    <w:rsid w:val="007C0EB7"/>
    <w:rsid w:val="007C1B56"/>
    <w:rsid w:val="007C28AF"/>
    <w:rsid w:val="007E2B15"/>
    <w:rsid w:val="007E55AB"/>
    <w:rsid w:val="007E6D73"/>
    <w:rsid w:val="007F24E3"/>
    <w:rsid w:val="007F4433"/>
    <w:rsid w:val="00800902"/>
    <w:rsid w:val="00800B75"/>
    <w:rsid w:val="0080133D"/>
    <w:rsid w:val="0080200D"/>
    <w:rsid w:val="00802A4C"/>
    <w:rsid w:val="00810C3C"/>
    <w:rsid w:val="008163A9"/>
    <w:rsid w:val="00822472"/>
    <w:rsid w:val="00822AA2"/>
    <w:rsid w:val="0082421F"/>
    <w:rsid w:val="00825C5B"/>
    <w:rsid w:val="00834E32"/>
    <w:rsid w:val="008363A7"/>
    <w:rsid w:val="00844934"/>
    <w:rsid w:val="00850F02"/>
    <w:rsid w:val="00852D9E"/>
    <w:rsid w:val="0086033E"/>
    <w:rsid w:val="008609B1"/>
    <w:rsid w:val="00860DCF"/>
    <w:rsid w:val="0087111E"/>
    <w:rsid w:val="00883052"/>
    <w:rsid w:val="00892513"/>
    <w:rsid w:val="0089286F"/>
    <w:rsid w:val="00892E2B"/>
    <w:rsid w:val="008A0815"/>
    <w:rsid w:val="008A5B37"/>
    <w:rsid w:val="008B554C"/>
    <w:rsid w:val="008F3CB0"/>
    <w:rsid w:val="008F65D6"/>
    <w:rsid w:val="009069FA"/>
    <w:rsid w:val="00910296"/>
    <w:rsid w:val="0092106F"/>
    <w:rsid w:val="009215A2"/>
    <w:rsid w:val="009239B7"/>
    <w:rsid w:val="0093274C"/>
    <w:rsid w:val="00932A41"/>
    <w:rsid w:val="009416CC"/>
    <w:rsid w:val="00942C55"/>
    <w:rsid w:val="00950995"/>
    <w:rsid w:val="00950F07"/>
    <w:rsid w:val="00950FA9"/>
    <w:rsid w:val="009529EC"/>
    <w:rsid w:val="009602B3"/>
    <w:rsid w:val="00961FB0"/>
    <w:rsid w:val="00962079"/>
    <w:rsid w:val="00967A05"/>
    <w:rsid w:val="00970253"/>
    <w:rsid w:val="009719C7"/>
    <w:rsid w:val="009722A5"/>
    <w:rsid w:val="00972F4B"/>
    <w:rsid w:val="0097499A"/>
    <w:rsid w:val="009768D0"/>
    <w:rsid w:val="00980E78"/>
    <w:rsid w:val="00982E91"/>
    <w:rsid w:val="00990E8B"/>
    <w:rsid w:val="00992483"/>
    <w:rsid w:val="009A5361"/>
    <w:rsid w:val="009B007A"/>
    <w:rsid w:val="009B2CC7"/>
    <w:rsid w:val="009B36F8"/>
    <w:rsid w:val="009B6A92"/>
    <w:rsid w:val="009C2926"/>
    <w:rsid w:val="009C2CEF"/>
    <w:rsid w:val="009C316A"/>
    <w:rsid w:val="009C33CB"/>
    <w:rsid w:val="009C61F6"/>
    <w:rsid w:val="009D7BA9"/>
    <w:rsid w:val="009E12E5"/>
    <w:rsid w:val="009F27D5"/>
    <w:rsid w:val="009F75BA"/>
    <w:rsid w:val="00A13796"/>
    <w:rsid w:val="00A174B3"/>
    <w:rsid w:val="00A200C2"/>
    <w:rsid w:val="00A260BD"/>
    <w:rsid w:val="00A2681E"/>
    <w:rsid w:val="00A26E0C"/>
    <w:rsid w:val="00A3268C"/>
    <w:rsid w:val="00A32D2A"/>
    <w:rsid w:val="00A32F3F"/>
    <w:rsid w:val="00A4667F"/>
    <w:rsid w:val="00A54DF0"/>
    <w:rsid w:val="00A55466"/>
    <w:rsid w:val="00A5735D"/>
    <w:rsid w:val="00A600EC"/>
    <w:rsid w:val="00A64B0E"/>
    <w:rsid w:val="00A658D4"/>
    <w:rsid w:val="00A773FE"/>
    <w:rsid w:val="00A8687B"/>
    <w:rsid w:val="00A933E0"/>
    <w:rsid w:val="00A9528C"/>
    <w:rsid w:val="00AA02F4"/>
    <w:rsid w:val="00AA1639"/>
    <w:rsid w:val="00AA4C82"/>
    <w:rsid w:val="00AB2C0C"/>
    <w:rsid w:val="00AB4219"/>
    <w:rsid w:val="00AB4ACE"/>
    <w:rsid w:val="00AB6418"/>
    <w:rsid w:val="00AC09AA"/>
    <w:rsid w:val="00AC437E"/>
    <w:rsid w:val="00AC60FC"/>
    <w:rsid w:val="00AD23AF"/>
    <w:rsid w:val="00AD7F3A"/>
    <w:rsid w:val="00AF3E32"/>
    <w:rsid w:val="00B17C91"/>
    <w:rsid w:val="00B21022"/>
    <w:rsid w:val="00B246DA"/>
    <w:rsid w:val="00B33A31"/>
    <w:rsid w:val="00B3783D"/>
    <w:rsid w:val="00B43B9C"/>
    <w:rsid w:val="00B4599B"/>
    <w:rsid w:val="00B461BC"/>
    <w:rsid w:val="00B507C2"/>
    <w:rsid w:val="00B514E2"/>
    <w:rsid w:val="00B54669"/>
    <w:rsid w:val="00B70E0E"/>
    <w:rsid w:val="00B72D12"/>
    <w:rsid w:val="00B76F18"/>
    <w:rsid w:val="00B775F7"/>
    <w:rsid w:val="00B81248"/>
    <w:rsid w:val="00B87936"/>
    <w:rsid w:val="00B90150"/>
    <w:rsid w:val="00B940EA"/>
    <w:rsid w:val="00B95E84"/>
    <w:rsid w:val="00B97C7F"/>
    <w:rsid w:val="00BA159C"/>
    <w:rsid w:val="00BA17EF"/>
    <w:rsid w:val="00BA22DB"/>
    <w:rsid w:val="00BA2BB4"/>
    <w:rsid w:val="00BB6F0A"/>
    <w:rsid w:val="00BC495B"/>
    <w:rsid w:val="00BC5C2E"/>
    <w:rsid w:val="00BD11C0"/>
    <w:rsid w:val="00BD3664"/>
    <w:rsid w:val="00C01522"/>
    <w:rsid w:val="00C11A18"/>
    <w:rsid w:val="00C13C63"/>
    <w:rsid w:val="00C157C3"/>
    <w:rsid w:val="00C17F3A"/>
    <w:rsid w:val="00C22434"/>
    <w:rsid w:val="00C25A35"/>
    <w:rsid w:val="00C30F46"/>
    <w:rsid w:val="00C3364E"/>
    <w:rsid w:val="00C35480"/>
    <w:rsid w:val="00C3626F"/>
    <w:rsid w:val="00C3670C"/>
    <w:rsid w:val="00C41179"/>
    <w:rsid w:val="00C43615"/>
    <w:rsid w:val="00C47C02"/>
    <w:rsid w:val="00C50F92"/>
    <w:rsid w:val="00C52C09"/>
    <w:rsid w:val="00C55DA6"/>
    <w:rsid w:val="00C605A5"/>
    <w:rsid w:val="00C60FC7"/>
    <w:rsid w:val="00C6114C"/>
    <w:rsid w:val="00C67EFD"/>
    <w:rsid w:val="00C75060"/>
    <w:rsid w:val="00C90B6C"/>
    <w:rsid w:val="00CA4FB5"/>
    <w:rsid w:val="00CE7994"/>
    <w:rsid w:val="00CF154C"/>
    <w:rsid w:val="00CF3C4A"/>
    <w:rsid w:val="00CF5A07"/>
    <w:rsid w:val="00D00CD0"/>
    <w:rsid w:val="00D01297"/>
    <w:rsid w:val="00D016CA"/>
    <w:rsid w:val="00D02C1E"/>
    <w:rsid w:val="00D030E3"/>
    <w:rsid w:val="00D036DF"/>
    <w:rsid w:val="00D10173"/>
    <w:rsid w:val="00D1024C"/>
    <w:rsid w:val="00D11696"/>
    <w:rsid w:val="00D25718"/>
    <w:rsid w:val="00D2613B"/>
    <w:rsid w:val="00D264C6"/>
    <w:rsid w:val="00D26FD0"/>
    <w:rsid w:val="00D33A23"/>
    <w:rsid w:val="00D34EAB"/>
    <w:rsid w:val="00D446C0"/>
    <w:rsid w:val="00D666DD"/>
    <w:rsid w:val="00D670BC"/>
    <w:rsid w:val="00D72B31"/>
    <w:rsid w:val="00D866F8"/>
    <w:rsid w:val="00D873DF"/>
    <w:rsid w:val="00D921FB"/>
    <w:rsid w:val="00D925BE"/>
    <w:rsid w:val="00D94498"/>
    <w:rsid w:val="00DA20DD"/>
    <w:rsid w:val="00DC3DF2"/>
    <w:rsid w:val="00DD011E"/>
    <w:rsid w:val="00DD4162"/>
    <w:rsid w:val="00DE44C8"/>
    <w:rsid w:val="00DF57D9"/>
    <w:rsid w:val="00E12E9A"/>
    <w:rsid w:val="00E24372"/>
    <w:rsid w:val="00E25E28"/>
    <w:rsid w:val="00E2663F"/>
    <w:rsid w:val="00E2702C"/>
    <w:rsid w:val="00E270CE"/>
    <w:rsid w:val="00E345E7"/>
    <w:rsid w:val="00E37A7C"/>
    <w:rsid w:val="00E400BC"/>
    <w:rsid w:val="00E4594C"/>
    <w:rsid w:val="00E475C7"/>
    <w:rsid w:val="00E51CB5"/>
    <w:rsid w:val="00E727CC"/>
    <w:rsid w:val="00E77340"/>
    <w:rsid w:val="00E85AB7"/>
    <w:rsid w:val="00E861E5"/>
    <w:rsid w:val="00EA1C9B"/>
    <w:rsid w:val="00EA2A03"/>
    <w:rsid w:val="00EA6106"/>
    <w:rsid w:val="00EA677A"/>
    <w:rsid w:val="00EB10AB"/>
    <w:rsid w:val="00EB771C"/>
    <w:rsid w:val="00EC0232"/>
    <w:rsid w:val="00ED2E4D"/>
    <w:rsid w:val="00ED5CED"/>
    <w:rsid w:val="00EE358A"/>
    <w:rsid w:val="00EF3489"/>
    <w:rsid w:val="00EF5984"/>
    <w:rsid w:val="00F01F94"/>
    <w:rsid w:val="00F035E6"/>
    <w:rsid w:val="00F14A75"/>
    <w:rsid w:val="00F166CD"/>
    <w:rsid w:val="00F16912"/>
    <w:rsid w:val="00F21F94"/>
    <w:rsid w:val="00F27A1C"/>
    <w:rsid w:val="00F34CBA"/>
    <w:rsid w:val="00F44240"/>
    <w:rsid w:val="00F57A2E"/>
    <w:rsid w:val="00F64047"/>
    <w:rsid w:val="00F72971"/>
    <w:rsid w:val="00F82135"/>
    <w:rsid w:val="00F853B0"/>
    <w:rsid w:val="00F92C77"/>
    <w:rsid w:val="00F931C8"/>
    <w:rsid w:val="00F93F78"/>
    <w:rsid w:val="00FB1F05"/>
    <w:rsid w:val="00FB3D87"/>
    <w:rsid w:val="00FB41F0"/>
    <w:rsid w:val="00FB4E7F"/>
    <w:rsid w:val="00FD46C6"/>
    <w:rsid w:val="00FD6962"/>
    <w:rsid w:val="00FE3A55"/>
    <w:rsid w:val="00FE6A1C"/>
    <w:rsid w:val="00FE7499"/>
    <w:rsid w:val="00FF2BD4"/>
    <w:rsid w:val="00FF532B"/>
    <w:rsid w:val="030B6786"/>
    <w:rsid w:val="033C32FF"/>
    <w:rsid w:val="040400C7"/>
    <w:rsid w:val="0480EF81"/>
    <w:rsid w:val="06615827"/>
    <w:rsid w:val="0717FD63"/>
    <w:rsid w:val="0793C882"/>
    <w:rsid w:val="0843188E"/>
    <w:rsid w:val="086C349A"/>
    <w:rsid w:val="08EC7DDE"/>
    <w:rsid w:val="0952E244"/>
    <w:rsid w:val="0AD29A14"/>
    <w:rsid w:val="0B12C8E5"/>
    <w:rsid w:val="0D08A534"/>
    <w:rsid w:val="0D0D1B4F"/>
    <w:rsid w:val="0E352EC2"/>
    <w:rsid w:val="0E899537"/>
    <w:rsid w:val="103A682E"/>
    <w:rsid w:val="120C4037"/>
    <w:rsid w:val="1467106B"/>
    <w:rsid w:val="15BF364D"/>
    <w:rsid w:val="15FF0BEC"/>
    <w:rsid w:val="16C7B4CB"/>
    <w:rsid w:val="1744E63B"/>
    <w:rsid w:val="179A4CEC"/>
    <w:rsid w:val="17B5BCB8"/>
    <w:rsid w:val="19944A6D"/>
    <w:rsid w:val="1B8C4DAA"/>
    <w:rsid w:val="1B9FEDBD"/>
    <w:rsid w:val="1BDD5E64"/>
    <w:rsid w:val="1BEE3EB6"/>
    <w:rsid w:val="1E72D31A"/>
    <w:rsid w:val="1EAF2EEC"/>
    <w:rsid w:val="1F39FA5C"/>
    <w:rsid w:val="1FADA8CA"/>
    <w:rsid w:val="1FEF3675"/>
    <w:rsid w:val="2054B754"/>
    <w:rsid w:val="21E04F76"/>
    <w:rsid w:val="220E8B21"/>
    <w:rsid w:val="226988ED"/>
    <w:rsid w:val="269CD81B"/>
    <w:rsid w:val="26F24449"/>
    <w:rsid w:val="2853C62B"/>
    <w:rsid w:val="28D96B83"/>
    <w:rsid w:val="299CC414"/>
    <w:rsid w:val="2C2F67C9"/>
    <w:rsid w:val="2CB9B1F6"/>
    <w:rsid w:val="2CE70E6D"/>
    <w:rsid w:val="2E1E56CC"/>
    <w:rsid w:val="2E6E2F55"/>
    <w:rsid w:val="307C1CE5"/>
    <w:rsid w:val="312DE11C"/>
    <w:rsid w:val="314C3D95"/>
    <w:rsid w:val="3398E68F"/>
    <w:rsid w:val="3558A567"/>
    <w:rsid w:val="36092876"/>
    <w:rsid w:val="362FE27A"/>
    <w:rsid w:val="3996A814"/>
    <w:rsid w:val="39C5FA6A"/>
    <w:rsid w:val="39C850F5"/>
    <w:rsid w:val="3C2C6B5D"/>
    <w:rsid w:val="3E6E04EF"/>
    <w:rsid w:val="3E6FD2D3"/>
    <w:rsid w:val="3FC75265"/>
    <w:rsid w:val="40F3A704"/>
    <w:rsid w:val="411E2C6E"/>
    <w:rsid w:val="4295B04D"/>
    <w:rsid w:val="43178CDF"/>
    <w:rsid w:val="43B6E879"/>
    <w:rsid w:val="4973DC2E"/>
    <w:rsid w:val="4A0EDB95"/>
    <w:rsid w:val="4A3C92FF"/>
    <w:rsid w:val="4A86344E"/>
    <w:rsid w:val="4CDA2D86"/>
    <w:rsid w:val="4E2AEE5B"/>
    <w:rsid w:val="4EC2A152"/>
    <w:rsid w:val="4F3EF322"/>
    <w:rsid w:val="50529BBC"/>
    <w:rsid w:val="51F9B457"/>
    <w:rsid w:val="52173A29"/>
    <w:rsid w:val="524314CB"/>
    <w:rsid w:val="56CEF73B"/>
    <w:rsid w:val="57CF263C"/>
    <w:rsid w:val="57DE5BE3"/>
    <w:rsid w:val="5809F547"/>
    <w:rsid w:val="59539012"/>
    <w:rsid w:val="59C87884"/>
    <w:rsid w:val="5A780D52"/>
    <w:rsid w:val="5BA42E17"/>
    <w:rsid w:val="5BFAF6C0"/>
    <w:rsid w:val="5D78BDF1"/>
    <w:rsid w:val="5F30A447"/>
    <w:rsid w:val="5F3BC58E"/>
    <w:rsid w:val="5F53888E"/>
    <w:rsid w:val="650798A7"/>
    <w:rsid w:val="66B1DC41"/>
    <w:rsid w:val="66DA9915"/>
    <w:rsid w:val="67AA1F90"/>
    <w:rsid w:val="67D77368"/>
    <w:rsid w:val="68A3FA91"/>
    <w:rsid w:val="697389AA"/>
    <w:rsid w:val="69F2D3A1"/>
    <w:rsid w:val="6A7C8598"/>
    <w:rsid w:val="6AF71AE9"/>
    <w:rsid w:val="6B212DE5"/>
    <w:rsid w:val="6C88719A"/>
    <w:rsid w:val="6D0770AE"/>
    <w:rsid w:val="6D678000"/>
    <w:rsid w:val="6E09D4E7"/>
    <w:rsid w:val="6F792448"/>
    <w:rsid w:val="74E2D5B4"/>
    <w:rsid w:val="76C92D3F"/>
    <w:rsid w:val="76CF9500"/>
    <w:rsid w:val="7852821F"/>
    <w:rsid w:val="786B879B"/>
    <w:rsid w:val="791DEE5D"/>
    <w:rsid w:val="7953EFAE"/>
    <w:rsid w:val="7A78D3C0"/>
    <w:rsid w:val="7AC51DF5"/>
    <w:rsid w:val="7BB1EC91"/>
    <w:rsid w:val="7CE03BA5"/>
    <w:rsid w:val="7EC52C7B"/>
    <w:rsid w:val="7FAA024F"/>
    <w:rsid w:val="7FE237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79DA19"/>
  <w15:chartTrackingRefBased/>
  <w15:docId w15:val="{5E5C0D12-7860-4FFF-832B-C9BF6A8CF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Expressway Bk" w:eastAsia="Times New Roman" w:hAnsi="Expressway Bk" w:cs="Times New Roman"/>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1" w:qFormat="1"/>
    <w:lsdException w:name="heading 1" w:uiPriority="9"/>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lsdException w:name="heading 7" w:semiHidden="1" w:uiPriority="9" w:unhideWhenUsed="1"/>
    <w:lsdException w:name="heading 8" w:semiHidden="1" w:uiPriority="0"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41C20"/>
  </w:style>
  <w:style w:type="paragraph" w:styleId="Heading1">
    <w:name w:val="heading 1"/>
    <w:basedOn w:val="Heading5"/>
    <w:next w:val="Normal"/>
    <w:link w:val="Heading1Char"/>
    <w:uiPriority w:val="99"/>
    <w:rsid w:val="00E25E28"/>
    <w:pPr>
      <w:outlineLvl w:val="0"/>
    </w:pPr>
  </w:style>
  <w:style w:type="paragraph" w:styleId="Heading2">
    <w:name w:val="heading 2"/>
    <w:aliases w:val="Bullet 1"/>
    <w:basedOn w:val="Normal"/>
    <w:next w:val="Normal"/>
    <w:link w:val="Heading2Char"/>
    <w:uiPriority w:val="2"/>
    <w:qFormat/>
    <w:rsid w:val="004E253F"/>
    <w:pPr>
      <w:numPr>
        <w:numId w:val="26"/>
      </w:numPr>
      <w:tabs>
        <w:tab w:val="left" w:pos="720"/>
      </w:tabs>
      <w:spacing w:before="60"/>
      <w:ind w:right="360"/>
      <w:outlineLvl w:val="1"/>
    </w:pPr>
  </w:style>
  <w:style w:type="paragraph" w:styleId="Heading3">
    <w:name w:val="heading 3"/>
    <w:aliases w:val="Bullet 2"/>
    <w:basedOn w:val="Normal"/>
    <w:next w:val="Normal"/>
    <w:link w:val="Heading3Char"/>
    <w:uiPriority w:val="2"/>
    <w:qFormat/>
    <w:rsid w:val="004E253F"/>
    <w:pPr>
      <w:numPr>
        <w:numId w:val="28"/>
      </w:numPr>
      <w:tabs>
        <w:tab w:val="left" w:pos="1440"/>
      </w:tabs>
      <w:spacing w:before="60"/>
      <w:ind w:left="1440" w:right="720"/>
      <w:outlineLvl w:val="2"/>
    </w:pPr>
  </w:style>
  <w:style w:type="paragraph" w:styleId="Heading4">
    <w:name w:val="heading 4"/>
    <w:aliases w:val="Bullet 3"/>
    <w:basedOn w:val="Normal"/>
    <w:next w:val="Normal"/>
    <w:link w:val="Heading4Char"/>
    <w:uiPriority w:val="2"/>
    <w:qFormat/>
    <w:rsid w:val="004E253F"/>
    <w:pPr>
      <w:numPr>
        <w:numId w:val="29"/>
      </w:numPr>
      <w:tabs>
        <w:tab w:val="left" w:pos="2160"/>
      </w:tabs>
      <w:spacing w:before="60"/>
      <w:ind w:left="2160" w:right="1080"/>
      <w:outlineLvl w:val="3"/>
    </w:pPr>
  </w:style>
  <w:style w:type="paragraph" w:styleId="Heading5">
    <w:name w:val="heading 5"/>
    <w:aliases w:val="Heading"/>
    <w:basedOn w:val="Normal"/>
    <w:next w:val="Normal"/>
    <w:link w:val="Heading5Char"/>
    <w:autoRedefine/>
    <w:uiPriority w:val="2"/>
    <w:qFormat/>
    <w:rsid w:val="00892513"/>
    <w:pPr>
      <w:spacing w:before="240" w:after="240"/>
      <w:jc w:val="center"/>
      <w:outlineLvl w:val="4"/>
    </w:pPr>
    <w:rPr>
      <w:rFonts w:ascii="Arial" w:hAnsi="Arial" w:cs="Arial"/>
      <w:b/>
      <w:bCs/>
      <w:color w:val="015E8F"/>
      <w:sz w:val="28"/>
      <w:szCs w:val="28"/>
    </w:rPr>
  </w:style>
  <w:style w:type="paragraph" w:styleId="Heading6">
    <w:name w:val="heading 6"/>
    <w:basedOn w:val="Sub-Heading"/>
    <w:next w:val="Normal"/>
    <w:link w:val="Heading6Char"/>
    <w:uiPriority w:val="99"/>
    <w:unhideWhenUsed/>
    <w:rsid w:val="00E25E28"/>
    <w:pPr>
      <w:outlineLvl w:val="5"/>
    </w:pPr>
  </w:style>
  <w:style w:type="paragraph" w:styleId="Heading7">
    <w:name w:val="heading 7"/>
    <w:basedOn w:val="Normal"/>
    <w:next w:val="Normal"/>
    <w:link w:val="Heading7Char"/>
    <w:uiPriority w:val="99"/>
    <w:unhideWhenUsed/>
    <w:rsid w:val="00E25E28"/>
    <w:pPr>
      <w:outlineLvl w:val="6"/>
    </w:pPr>
  </w:style>
  <w:style w:type="paragraph" w:styleId="Heading8">
    <w:name w:val="heading 8"/>
    <w:aliases w:val="Blue Foundation Bar"/>
    <w:basedOn w:val="Normal"/>
    <w:next w:val="Normal"/>
    <w:link w:val="Heading8Char"/>
    <w:unhideWhenUsed/>
    <w:rsid w:val="00D264C6"/>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rsid w:val="00A9528C"/>
    <w:pPr>
      <w:keepNext/>
      <w:keepLines/>
      <w:outlineLvl w:val="8"/>
    </w:pPr>
    <w:rPr>
      <w:rFonts w:eastAsiaTheme="majorEastAsia" w:cstheme="majorBid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9"/>
    <w:rsid w:val="00E25E28"/>
    <w:rPr>
      <w:b/>
      <w:color w:val="015E8F"/>
    </w:rPr>
  </w:style>
  <w:style w:type="paragraph" w:styleId="ListParagraph">
    <w:name w:val="List Paragraph"/>
    <w:aliases w:val="Numbered List Paragraph"/>
    <w:basedOn w:val="Normal"/>
    <w:uiPriority w:val="34"/>
    <w:qFormat/>
    <w:rsid w:val="006853BE"/>
    <w:pPr>
      <w:ind w:left="720"/>
      <w:contextualSpacing/>
    </w:pPr>
  </w:style>
  <w:style w:type="character" w:customStyle="1" w:styleId="Heading2Char">
    <w:name w:val="Heading 2 Char"/>
    <w:aliases w:val="Bullet 1 Char"/>
    <w:basedOn w:val="DefaultParagraphFont"/>
    <w:link w:val="Heading2"/>
    <w:uiPriority w:val="2"/>
    <w:rsid w:val="004E253F"/>
  </w:style>
  <w:style w:type="character" w:customStyle="1" w:styleId="Heading3Char">
    <w:name w:val="Heading 3 Char"/>
    <w:aliases w:val="Bullet 2 Char"/>
    <w:basedOn w:val="DefaultParagraphFont"/>
    <w:link w:val="Heading3"/>
    <w:uiPriority w:val="2"/>
    <w:rsid w:val="004E253F"/>
  </w:style>
  <w:style w:type="character" w:customStyle="1" w:styleId="Heading4Char">
    <w:name w:val="Heading 4 Char"/>
    <w:aliases w:val="Bullet 3 Char"/>
    <w:basedOn w:val="DefaultParagraphFont"/>
    <w:link w:val="Heading4"/>
    <w:uiPriority w:val="2"/>
    <w:rsid w:val="004E253F"/>
  </w:style>
  <w:style w:type="character" w:customStyle="1" w:styleId="Heading5Char">
    <w:name w:val="Heading 5 Char"/>
    <w:aliases w:val="Heading Char"/>
    <w:basedOn w:val="DefaultParagraphFont"/>
    <w:link w:val="Heading5"/>
    <w:uiPriority w:val="2"/>
    <w:rsid w:val="00892513"/>
    <w:rPr>
      <w:rFonts w:ascii="Arial" w:hAnsi="Arial" w:cs="Arial"/>
      <w:b/>
      <w:bCs/>
      <w:color w:val="015E8F"/>
      <w:sz w:val="28"/>
      <w:szCs w:val="28"/>
    </w:rPr>
  </w:style>
  <w:style w:type="paragraph" w:customStyle="1" w:styleId="Sub-Heading">
    <w:name w:val="Sub-Heading"/>
    <w:basedOn w:val="Normal"/>
    <w:link w:val="Sub-HeadingChar"/>
    <w:uiPriority w:val="2"/>
    <w:qFormat/>
    <w:rsid w:val="00253887"/>
    <w:pPr>
      <w:spacing w:after="120"/>
    </w:pPr>
    <w:rPr>
      <w:b/>
      <w:color w:val="015E8F"/>
    </w:rPr>
  </w:style>
  <w:style w:type="character" w:customStyle="1" w:styleId="Sub-HeadingChar">
    <w:name w:val="Sub-Heading Char"/>
    <w:basedOn w:val="DefaultParagraphFont"/>
    <w:link w:val="Sub-Heading"/>
    <w:uiPriority w:val="2"/>
    <w:rsid w:val="00593068"/>
    <w:rPr>
      <w:b/>
      <w:color w:val="015E8F"/>
    </w:rPr>
  </w:style>
  <w:style w:type="table" w:styleId="TableGrid">
    <w:name w:val="Table Grid"/>
    <w:basedOn w:val="TableNormal"/>
    <w:rsid w:val="00860DCF"/>
    <w:pPr>
      <w:jc w:val="left"/>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rsid w:val="00E25E28"/>
    <w:rPr>
      <w:b/>
      <w:bCs/>
      <w:color w:val="015E8F"/>
    </w:rPr>
  </w:style>
  <w:style w:type="paragraph" w:customStyle="1" w:styleId="Page">
    <w:name w:val="Page #"/>
    <w:basedOn w:val="Normal"/>
    <w:uiPriority w:val="99"/>
    <w:rsid w:val="00390EF3"/>
    <w:pPr>
      <w:tabs>
        <w:tab w:val="right" w:pos="10080"/>
      </w:tabs>
      <w:spacing w:before="20"/>
    </w:pPr>
    <w:rPr>
      <w:rFonts w:ascii="Expressway Lt" w:eastAsia="Calibri" w:hAnsi="Expressway Lt"/>
      <w:sz w:val="14"/>
      <w:szCs w:val="14"/>
    </w:rPr>
  </w:style>
  <w:style w:type="paragraph" w:styleId="FootnoteText">
    <w:name w:val="footnote text"/>
    <w:basedOn w:val="Normal"/>
    <w:link w:val="FootnoteTextChar"/>
    <w:uiPriority w:val="99"/>
    <w:unhideWhenUsed/>
    <w:qFormat/>
    <w:rsid w:val="006126F2"/>
    <w:pPr>
      <w:ind w:left="115" w:hanging="115"/>
    </w:pPr>
    <w:rPr>
      <w:rFonts w:eastAsiaTheme="minorHAnsi" w:cstheme="minorBidi"/>
      <w:sz w:val="16"/>
      <w:szCs w:val="20"/>
    </w:rPr>
  </w:style>
  <w:style w:type="character" w:customStyle="1" w:styleId="FootnoteTextChar">
    <w:name w:val="Footnote Text Char"/>
    <w:basedOn w:val="DefaultParagraphFont"/>
    <w:link w:val="FootnoteText"/>
    <w:uiPriority w:val="99"/>
    <w:rsid w:val="006126F2"/>
    <w:rPr>
      <w:rFonts w:eastAsiaTheme="minorHAnsi" w:cstheme="minorBidi"/>
      <w:sz w:val="16"/>
      <w:szCs w:val="20"/>
    </w:rPr>
  </w:style>
  <w:style w:type="character" w:styleId="FootnoteReference">
    <w:name w:val="footnote reference"/>
    <w:basedOn w:val="DefaultParagraphFont"/>
    <w:uiPriority w:val="99"/>
    <w:unhideWhenUsed/>
    <w:qFormat/>
    <w:rsid w:val="00C13C63"/>
    <w:rPr>
      <w:rFonts w:ascii="Arial Narrow" w:hAnsi="Arial Narrow"/>
      <w:sz w:val="22"/>
      <w:vertAlign w:val="superscript"/>
    </w:rPr>
  </w:style>
  <w:style w:type="paragraph" w:styleId="BalloonText">
    <w:name w:val="Balloon Text"/>
    <w:basedOn w:val="Normal"/>
    <w:link w:val="BalloonTextChar"/>
    <w:semiHidden/>
    <w:unhideWhenUsed/>
    <w:rsid w:val="007226D2"/>
    <w:rPr>
      <w:rFonts w:ascii="Segoe UI" w:hAnsi="Segoe UI" w:cs="Segoe UI"/>
      <w:sz w:val="18"/>
      <w:szCs w:val="18"/>
    </w:rPr>
  </w:style>
  <w:style w:type="character" w:customStyle="1" w:styleId="BalloonTextChar">
    <w:name w:val="Balloon Text Char"/>
    <w:basedOn w:val="DefaultParagraphFont"/>
    <w:link w:val="BalloonText"/>
    <w:semiHidden/>
    <w:rsid w:val="007226D2"/>
    <w:rPr>
      <w:rFonts w:ascii="Segoe UI" w:hAnsi="Segoe UI" w:cs="Segoe UI"/>
      <w:sz w:val="18"/>
      <w:szCs w:val="18"/>
    </w:rPr>
  </w:style>
  <w:style w:type="character" w:customStyle="1" w:styleId="Heading9Char">
    <w:name w:val="Heading 9 Char"/>
    <w:basedOn w:val="DefaultParagraphFont"/>
    <w:link w:val="Heading9"/>
    <w:uiPriority w:val="9"/>
    <w:semiHidden/>
    <w:rsid w:val="00A9528C"/>
    <w:rPr>
      <w:rFonts w:eastAsiaTheme="majorEastAsia" w:cstheme="majorBidi"/>
      <w:iCs/>
      <w:color w:val="272727" w:themeColor="text1" w:themeTint="D8"/>
      <w:szCs w:val="21"/>
    </w:rPr>
  </w:style>
  <w:style w:type="paragraph" w:customStyle="1" w:styleId="Sub-Title">
    <w:name w:val="[Sub-Title]"/>
    <w:basedOn w:val="Title"/>
    <w:qFormat/>
    <w:rsid w:val="006A376F"/>
    <w:rPr>
      <w:sz w:val="24"/>
      <w:szCs w:val="24"/>
    </w:rPr>
  </w:style>
  <w:style w:type="character" w:customStyle="1" w:styleId="Heading7Char">
    <w:name w:val="Heading 7 Char"/>
    <w:basedOn w:val="DefaultParagraphFont"/>
    <w:link w:val="Heading7"/>
    <w:uiPriority w:val="99"/>
    <w:rsid w:val="00041C20"/>
  </w:style>
  <w:style w:type="paragraph" w:styleId="Header">
    <w:name w:val="header"/>
    <w:basedOn w:val="Normal"/>
    <w:link w:val="HeaderChar"/>
    <w:uiPriority w:val="99"/>
    <w:unhideWhenUsed/>
    <w:rsid w:val="001C2A87"/>
    <w:pPr>
      <w:tabs>
        <w:tab w:val="center" w:pos="4680"/>
        <w:tab w:val="right" w:pos="9360"/>
      </w:tabs>
    </w:pPr>
  </w:style>
  <w:style w:type="character" w:customStyle="1" w:styleId="HeaderChar">
    <w:name w:val="Header Char"/>
    <w:basedOn w:val="DefaultParagraphFont"/>
    <w:link w:val="Header"/>
    <w:uiPriority w:val="99"/>
    <w:rsid w:val="00041C20"/>
  </w:style>
  <w:style w:type="paragraph" w:styleId="Footer">
    <w:name w:val="footer"/>
    <w:basedOn w:val="Normal"/>
    <w:link w:val="FooterChar"/>
    <w:uiPriority w:val="99"/>
    <w:unhideWhenUsed/>
    <w:rsid w:val="001C2A87"/>
    <w:pPr>
      <w:tabs>
        <w:tab w:val="center" w:pos="4680"/>
        <w:tab w:val="right" w:pos="9360"/>
      </w:tabs>
    </w:pPr>
  </w:style>
  <w:style w:type="character" w:customStyle="1" w:styleId="FooterChar">
    <w:name w:val="Footer Char"/>
    <w:basedOn w:val="DefaultParagraphFont"/>
    <w:link w:val="Footer"/>
    <w:uiPriority w:val="99"/>
    <w:rsid w:val="00041C20"/>
  </w:style>
  <w:style w:type="table" w:customStyle="1" w:styleId="TableGrid1">
    <w:name w:val="Table Grid1"/>
    <w:basedOn w:val="TableNormal"/>
    <w:next w:val="TableGrid"/>
    <w:uiPriority w:val="39"/>
    <w:rsid w:val="00D264C6"/>
    <w:pPr>
      <w:jc w:val="left"/>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
    <w:name w:val="[Title]"/>
    <w:basedOn w:val="Normal"/>
    <w:qFormat/>
    <w:rsid w:val="00D264C6"/>
    <w:pPr>
      <w:jc w:val="right"/>
    </w:pPr>
    <w:rPr>
      <w:rFonts w:ascii="Expressway Rg" w:eastAsia="Calibri" w:hAnsi="Expressway Rg"/>
      <w:b/>
      <w:color w:val="000000" w:themeColor="text1"/>
      <w:sz w:val="28"/>
      <w:szCs w:val="28"/>
    </w:rPr>
  </w:style>
  <w:style w:type="character" w:customStyle="1" w:styleId="Heading8Char">
    <w:name w:val="Heading 8 Char"/>
    <w:aliases w:val="Blue Foundation Bar Char"/>
    <w:basedOn w:val="DefaultParagraphFont"/>
    <w:link w:val="Heading8"/>
    <w:rsid w:val="00D264C6"/>
    <w:rPr>
      <w:rFonts w:asciiTheme="majorHAnsi" w:eastAsiaTheme="majorEastAsia" w:hAnsiTheme="majorHAnsi" w:cstheme="majorBidi"/>
      <w:color w:val="272727" w:themeColor="text1" w:themeTint="D8"/>
      <w:sz w:val="21"/>
      <w:szCs w:val="21"/>
    </w:rPr>
  </w:style>
  <w:style w:type="paragraph" w:styleId="BodyText2">
    <w:name w:val="Body Text 2"/>
    <w:basedOn w:val="Normal"/>
    <w:link w:val="BodyText2Char"/>
    <w:uiPriority w:val="99"/>
    <w:rsid w:val="00E25E28"/>
    <w:rPr>
      <w:rFonts w:ascii="Expressway Cd Rg" w:hAnsi="Expressway Cd Rg"/>
      <w:szCs w:val="20"/>
    </w:rPr>
  </w:style>
  <w:style w:type="character" w:customStyle="1" w:styleId="BodyText2Char">
    <w:name w:val="Body Text 2 Char"/>
    <w:basedOn w:val="DefaultParagraphFont"/>
    <w:link w:val="BodyText2"/>
    <w:uiPriority w:val="99"/>
    <w:rsid w:val="00E25E28"/>
    <w:rPr>
      <w:rFonts w:ascii="Expressway Cd Rg" w:hAnsi="Expressway Cd Rg"/>
      <w:szCs w:val="20"/>
    </w:rPr>
  </w:style>
  <w:style w:type="paragraph" w:customStyle="1" w:styleId="p0">
    <w:name w:val="p0"/>
    <w:basedOn w:val="Normal"/>
    <w:rsid w:val="00E475C7"/>
    <w:pPr>
      <w:widowControl w:val="0"/>
      <w:tabs>
        <w:tab w:val="left" w:pos="720"/>
      </w:tabs>
      <w:spacing w:line="240" w:lineRule="atLeast"/>
    </w:pPr>
    <w:rPr>
      <w:rFonts w:ascii="Times New Roman" w:hAnsi="Times New Roman"/>
      <w:snapToGrid w:val="0"/>
      <w:sz w:val="24"/>
      <w:szCs w:val="20"/>
    </w:rPr>
  </w:style>
  <w:style w:type="paragraph" w:customStyle="1" w:styleId="p2">
    <w:name w:val="p2"/>
    <w:basedOn w:val="Normal"/>
    <w:rsid w:val="00E475C7"/>
    <w:pPr>
      <w:widowControl w:val="0"/>
      <w:tabs>
        <w:tab w:val="left" w:pos="720"/>
      </w:tabs>
      <w:spacing w:line="280" w:lineRule="atLeast"/>
    </w:pPr>
    <w:rPr>
      <w:rFonts w:ascii="Times New Roman" w:hAnsi="Times New Roman"/>
      <w:snapToGrid w:val="0"/>
      <w:sz w:val="24"/>
      <w:szCs w:val="20"/>
    </w:rPr>
  </w:style>
  <w:style w:type="paragraph" w:customStyle="1" w:styleId="p6">
    <w:name w:val="p6"/>
    <w:basedOn w:val="Normal"/>
    <w:rsid w:val="00E475C7"/>
    <w:pPr>
      <w:widowControl w:val="0"/>
      <w:tabs>
        <w:tab w:val="left" w:pos="720"/>
      </w:tabs>
      <w:spacing w:line="280" w:lineRule="atLeast"/>
      <w:jc w:val="left"/>
    </w:pPr>
    <w:rPr>
      <w:rFonts w:ascii="Times New Roman" w:hAnsi="Times New Roman"/>
      <w:snapToGrid w:val="0"/>
      <w:sz w:val="24"/>
      <w:szCs w:val="20"/>
    </w:rPr>
  </w:style>
  <w:style w:type="character" w:styleId="Hyperlink">
    <w:name w:val="Hyperlink"/>
    <w:rsid w:val="00E475C7"/>
    <w:rPr>
      <w:color w:val="0000FF"/>
      <w:u w:val="single"/>
    </w:rPr>
  </w:style>
  <w:style w:type="paragraph" w:customStyle="1" w:styleId="MainHeading">
    <w:name w:val="Main Heading"/>
    <w:next w:val="BodyText"/>
    <w:rsid w:val="00E475C7"/>
    <w:pPr>
      <w:jc w:val="center"/>
    </w:pPr>
    <w:rPr>
      <w:rFonts w:ascii="Book Antiqua" w:hAnsi="Book Antiqua"/>
      <w:b/>
      <w:bCs/>
      <w:smallCaps/>
      <w:szCs w:val="20"/>
    </w:rPr>
  </w:style>
  <w:style w:type="paragraph" w:styleId="BodyText">
    <w:name w:val="Body Text"/>
    <w:basedOn w:val="Normal"/>
    <w:link w:val="BodyTextChar"/>
    <w:semiHidden/>
    <w:unhideWhenUsed/>
    <w:rsid w:val="00E475C7"/>
    <w:pPr>
      <w:spacing w:after="120"/>
    </w:pPr>
  </w:style>
  <w:style w:type="character" w:customStyle="1" w:styleId="BodyTextChar">
    <w:name w:val="Body Text Char"/>
    <w:basedOn w:val="DefaultParagraphFont"/>
    <w:link w:val="BodyText"/>
    <w:semiHidden/>
    <w:rsid w:val="00E475C7"/>
  </w:style>
  <w:style w:type="paragraph" w:customStyle="1" w:styleId="p4">
    <w:name w:val="p4"/>
    <w:basedOn w:val="Normal"/>
    <w:rsid w:val="00E475C7"/>
    <w:pPr>
      <w:widowControl w:val="0"/>
      <w:tabs>
        <w:tab w:val="left" w:pos="740"/>
      </w:tabs>
      <w:spacing w:line="280" w:lineRule="atLeast"/>
      <w:ind w:left="720" w:hanging="720"/>
    </w:pPr>
    <w:rPr>
      <w:rFonts w:ascii="Times New Roman" w:hAnsi="Times New Roman"/>
      <w:snapToGrid w:val="0"/>
      <w:sz w:val="24"/>
      <w:szCs w:val="20"/>
    </w:rPr>
  </w:style>
  <w:style w:type="paragraph" w:customStyle="1" w:styleId="p3">
    <w:name w:val="p3"/>
    <w:basedOn w:val="Normal"/>
    <w:rsid w:val="00E475C7"/>
    <w:pPr>
      <w:widowControl w:val="0"/>
      <w:tabs>
        <w:tab w:val="left" w:pos="720"/>
      </w:tabs>
      <w:spacing w:line="280" w:lineRule="atLeast"/>
    </w:pPr>
    <w:rPr>
      <w:rFonts w:ascii="Times New Roman" w:hAnsi="Times New Roman"/>
      <w:snapToGrid w:val="0"/>
      <w:sz w:val="24"/>
      <w:szCs w:val="20"/>
    </w:rPr>
  </w:style>
  <w:style w:type="paragraph" w:customStyle="1" w:styleId="c2">
    <w:name w:val="c2"/>
    <w:basedOn w:val="Normal"/>
    <w:rsid w:val="000A3ADA"/>
    <w:pPr>
      <w:widowControl w:val="0"/>
      <w:spacing w:line="240" w:lineRule="atLeast"/>
      <w:jc w:val="center"/>
    </w:pPr>
    <w:rPr>
      <w:rFonts w:ascii="Times New Roman" w:hAnsi="Times New Roman"/>
      <w:snapToGrid w:val="0"/>
      <w:sz w:val="24"/>
      <w:szCs w:val="20"/>
    </w:rPr>
  </w:style>
  <w:style w:type="paragraph" w:customStyle="1" w:styleId="p5">
    <w:name w:val="p5"/>
    <w:basedOn w:val="Normal"/>
    <w:rsid w:val="000A3ADA"/>
    <w:pPr>
      <w:widowControl w:val="0"/>
      <w:tabs>
        <w:tab w:val="left" w:pos="740"/>
      </w:tabs>
      <w:spacing w:line="240" w:lineRule="atLeast"/>
      <w:ind w:left="700"/>
    </w:pPr>
    <w:rPr>
      <w:rFonts w:ascii="Times New Roman" w:hAnsi="Times New Roman"/>
      <w:snapToGrid w:val="0"/>
      <w:sz w:val="24"/>
      <w:szCs w:val="20"/>
    </w:rPr>
  </w:style>
  <w:style w:type="character" w:styleId="CommentReference">
    <w:name w:val="annotation reference"/>
    <w:basedOn w:val="DefaultParagraphFont"/>
    <w:uiPriority w:val="99"/>
    <w:semiHidden/>
    <w:unhideWhenUsed/>
    <w:rsid w:val="006F4E06"/>
    <w:rPr>
      <w:sz w:val="16"/>
      <w:szCs w:val="16"/>
    </w:rPr>
  </w:style>
  <w:style w:type="paragraph" w:styleId="CommentText">
    <w:name w:val="annotation text"/>
    <w:basedOn w:val="Normal"/>
    <w:link w:val="CommentTextChar"/>
    <w:uiPriority w:val="99"/>
    <w:unhideWhenUsed/>
    <w:rsid w:val="006F4E06"/>
    <w:rPr>
      <w:sz w:val="20"/>
      <w:szCs w:val="20"/>
    </w:rPr>
  </w:style>
  <w:style w:type="character" w:customStyle="1" w:styleId="CommentTextChar">
    <w:name w:val="Comment Text Char"/>
    <w:basedOn w:val="DefaultParagraphFont"/>
    <w:link w:val="CommentText"/>
    <w:uiPriority w:val="99"/>
    <w:rsid w:val="006F4E06"/>
    <w:rPr>
      <w:sz w:val="20"/>
      <w:szCs w:val="20"/>
    </w:rPr>
  </w:style>
  <w:style w:type="paragraph" w:styleId="CommentSubject">
    <w:name w:val="annotation subject"/>
    <w:basedOn w:val="CommentText"/>
    <w:next w:val="CommentText"/>
    <w:link w:val="CommentSubjectChar"/>
    <w:uiPriority w:val="99"/>
    <w:semiHidden/>
    <w:unhideWhenUsed/>
    <w:rsid w:val="006F4E06"/>
    <w:rPr>
      <w:b/>
      <w:bCs/>
    </w:rPr>
  </w:style>
  <w:style w:type="character" w:customStyle="1" w:styleId="CommentSubjectChar">
    <w:name w:val="Comment Subject Char"/>
    <w:basedOn w:val="CommentTextChar"/>
    <w:link w:val="CommentSubject"/>
    <w:uiPriority w:val="99"/>
    <w:semiHidden/>
    <w:rsid w:val="006F4E06"/>
    <w:rPr>
      <w:b/>
      <w:bCs/>
      <w:sz w:val="20"/>
      <w:szCs w:val="20"/>
    </w:rPr>
  </w:style>
  <w:style w:type="paragraph" w:styleId="Revision">
    <w:name w:val="Revision"/>
    <w:hidden/>
    <w:uiPriority w:val="99"/>
    <w:semiHidden/>
    <w:rsid w:val="006D1955"/>
    <w:pPr>
      <w:jc w:val="left"/>
    </w:pPr>
  </w:style>
  <w:style w:type="character" w:styleId="UnresolvedMention">
    <w:name w:val="Unresolved Mention"/>
    <w:basedOn w:val="DefaultParagraphFont"/>
    <w:uiPriority w:val="99"/>
    <w:semiHidden/>
    <w:unhideWhenUsed/>
    <w:rsid w:val="00DD4162"/>
    <w:rPr>
      <w:color w:val="605E5C"/>
      <w:shd w:val="clear" w:color="auto" w:fill="E1DFDD"/>
    </w:rPr>
  </w:style>
  <w:style w:type="character" w:styleId="Mention">
    <w:name w:val="Mention"/>
    <w:basedOn w:val="DefaultParagraphFont"/>
    <w:uiPriority w:val="99"/>
    <w:unhideWhenUsed/>
    <w:rsid w:val="00222A78"/>
    <w:rPr>
      <w:color w:val="2B579A"/>
      <w:shd w:val="clear" w:color="auto" w:fill="E1DFDD"/>
    </w:rPr>
  </w:style>
  <w:style w:type="paragraph" w:styleId="NormalWeb">
    <w:name w:val="Normal (Web)"/>
    <w:basedOn w:val="Normal"/>
    <w:uiPriority w:val="99"/>
    <w:unhideWhenUsed/>
    <w:rsid w:val="005010E1"/>
    <w:pPr>
      <w:spacing w:before="100" w:beforeAutospacing="1" w:after="100" w:afterAutospacing="1"/>
      <w:jc w:val="left"/>
    </w:pPr>
    <w:rPr>
      <w:rFonts w:ascii="Times New Roman" w:hAnsi="Times New Roman"/>
      <w:sz w:val="24"/>
      <w:szCs w:val="24"/>
    </w:rPr>
  </w:style>
  <w:style w:type="character" w:styleId="Strong">
    <w:name w:val="Strong"/>
    <w:basedOn w:val="DefaultParagraphFont"/>
    <w:uiPriority w:val="22"/>
    <w:qFormat/>
    <w:rsid w:val="005010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harris@meketa.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EKETA">
  <a:themeElements>
    <a:clrScheme name="MEKETA">
      <a:dk1>
        <a:sysClr val="windowText" lastClr="000000"/>
      </a:dk1>
      <a:lt1>
        <a:sysClr val="window" lastClr="FFFFFF"/>
      </a:lt1>
      <a:dk2>
        <a:srgbClr val="015E8F"/>
      </a:dk2>
      <a:lt2>
        <a:srgbClr val="B1B3B6"/>
      </a:lt2>
      <a:accent1>
        <a:srgbClr val="00AEEF"/>
      </a:accent1>
      <a:accent2>
        <a:srgbClr val="B2D235"/>
      </a:accent2>
      <a:accent3>
        <a:srgbClr val="F05A89"/>
      </a:accent3>
      <a:accent4>
        <a:srgbClr val="009290"/>
      </a:accent4>
      <a:accent5>
        <a:srgbClr val="F7941E"/>
      </a:accent5>
      <a:accent6>
        <a:srgbClr val="7477B8"/>
      </a:accent6>
      <a:hlink>
        <a:srgbClr val="0000FF"/>
      </a:hlink>
      <a:folHlink>
        <a:srgbClr val="800080"/>
      </a:folHlink>
    </a:clrScheme>
    <a:fontScheme name="MEKETA">
      <a:majorFont>
        <a:latin typeface="Expressway Rg"/>
        <a:ea typeface=""/>
        <a:cs typeface=""/>
      </a:majorFont>
      <a:minorFont>
        <a:latin typeface="Expressway Rg"/>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3e3bce6-f44d-4254-9de8-47aaabdc5e48"/>
    <lcf76f155ced4ddcb4097134ff3c332f xmlns="63c69c75-d509-43be-af74-f34b9e89b85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BE1C9C1382F9047A1CDA20A356B71B6" ma:contentTypeVersion="10" ma:contentTypeDescription="Create a new document." ma:contentTypeScope="" ma:versionID="cc036029840dd1440a907bbac471641b">
  <xsd:schema xmlns:xsd="http://www.w3.org/2001/XMLSchema" xmlns:xs="http://www.w3.org/2001/XMLSchema" xmlns:p="http://schemas.microsoft.com/office/2006/metadata/properties" xmlns:ns2="63c69c75-d509-43be-af74-f34b9e89b85a" xmlns:ns3="43e3bce6-f44d-4254-9de8-47aaabdc5e48" targetNamespace="http://schemas.microsoft.com/office/2006/metadata/properties" ma:root="true" ma:fieldsID="623717059725c02c0b36f7431aa7303b" ns2:_="" ns3:_="">
    <xsd:import namespace="63c69c75-d509-43be-af74-f34b9e89b85a"/>
    <xsd:import namespace="43e3bce6-f44d-4254-9de8-47aaabdc5e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c69c75-d509-43be-af74-f34b9e89b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ca427ed-f265-4bf9-8f6a-8b8efef3ea4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e3bce6-f44d-4254-9de8-47aaabdc5e4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63fcd10-9389-492d-a335-30994dbfb037}" ma:internalName="TaxCatchAll" ma:showField="CatchAllData" ma:web="43e3bce6-f44d-4254-9de8-47aaabdc5e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CB1903-F130-4471-BD3B-A6392E53E796}">
  <ds:schemaRefs>
    <ds:schemaRef ds:uri="http://purl.org/dc/dcmitype/"/>
    <ds:schemaRef ds:uri="http://schemas.microsoft.com/office/infopath/2007/PartnerControls"/>
    <ds:schemaRef ds:uri="http://purl.org/dc/elements/1.1/"/>
    <ds:schemaRef ds:uri="http://schemas.microsoft.com/office/2006/documentManagement/types"/>
    <ds:schemaRef ds:uri="43e3bce6-f44d-4254-9de8-47aaabdc5e48"/>
    <ds:schemaRef ds:uri="http://schemas.microsoft.com/office/2006/metadata/properties"/>
    <ds:schemaRef ds:uri="http://purl.org/dc/terms/"/>
    <ds:schemaRef ds:uri="http://schemas.openxmlformats.org/package/2006/metadata/core-properties"/>
    <ds:schemaRef ds:uri="63c69c75-d509-43be-af74-f34b9e89b85a"/>
    <ds:schemaRef ds:uri="http://www.w3.org/XML/1998/namespace"/>
  </ds:schemaRefs>
</ds:datastoreItem>
</file>

<file path=customXml/itemProps2.xml><?xml version="1.0" encoding="utf-8"?>
<ds:datastoreItem xmlns:ds="http://schemas.openxmlformats.org/officeDocument/2006/customXml" ds:itemID="{C66EB890-7EE8-45EB-BEA4-F183F091B0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c69c75-d509-43be-af74-f34b9e89b85a"/>
    <ds:schemaRef ds:uri="43e3bce6-f44d-4254-9de8-47aaabdc5e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2497B7-2379-4AB7-ADB4-18813AACC580}">
  <ds:schemaRefs>
    <ds:schemaRef ds:uri="http://schemas.openxmlformats.org/officeDocument/2006/bibliography"/>
  </ds:schemaRefs>
</ds:datastoreItem>
</file>

<file path=customXml/itemProps4.xml><?xml version="1.0" encoding="utf-8"?>
<ds:datastoreItem xmlns:ds="http://schemas.openxmlformats.org/officeDocument/2006/customXml" ds:itemID="{AAEB8A7A-E9A5-49B0-B4F6-F44F423BF5A6}">
  <ds:schemaRefs>
    <ds:schemaRef ds:uri="http://schemas.microsoft.com/sharepoint/v3/contenttype/forms"/>
  </ds:schemaRefs>
</ds:datastoreItem>
</file>

<file path=docMetadata/LabelInfo.xml><?xml version="1.0" encoding="utf-8"?>
<clbl:labelList xmlns:clbl="http://schemas.microsoft.com/office/2020/mipLabelMetadata">
  <clbl:label id="{f920f5b4-f35a-4bd1-ab57-79db69ad10fb}" enabled="1" method="Standard" siteId="{50f8fcc4-94d8-4f07-84eb-36ed57c7c8a2}" contentBits="0" removed="0"/>
</clbl:labelList>
</file>

<file path=docProps/app.xml><?xml version="1.0" encoding="utf-8"?>
<Properties xmlns="http://schemas.openxmlformats.org/officeDocument/2006/extended-properties" xmlns:vt="http://schemas.openxmlformats.org/officeDocument/2006/docPropsVTypes">
  <Template>Normal</Template>
  <TotalTime>16</TotalTime>
  <Pages>7</Pages>
  <Words>1195</Words>
  <Characters>6699</Characters>
  <Application>Microsoft Office Word</Application>
  <DocSecurity>0</DocSecurity>
  <Lines>212</Lines>
  <Paragraphs>104</Paragraphs>
  <ScaleCrop>false</ScaleCrop>
  <HeadingPairs>
    <vt:vector size="2" baseType="variant">
      <vt:variant>
        <vt:lpstr>Title</vt:lpstr>
      </vt:variant>
      <vt:variant>
        <vt:i4>1</vt:i4>
      </vt:variant>
    </vt:vector>
  </HeadingPairs>
  <TitlesOfParts>
    <vt:vector size="1" baseType="lpstr">
      <vt:lpstr>Portrait Layout</vt:lpstr>
    </vt:vector>
  </TitlesOfParts>
  <Company>Meketa Investment Group</Company>
  <LinksUpToDate>false</LinksUpToDate>
  <CharactersWithSpaces>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Portrait Layout</dc:title>
  <dc:subject/>
  <dc:creator>Daniel Dynan</dc:creator>
  <cp:keywords/>
  <dc:description/>
  <cp:lastModifiedBy>Karen Dulaney</cp:lastModifiedBy>
  <cp:revision>4</cp:revision>
  <cp:lastPrinted>2019-09-27T19:32:00Z</cp:lastPrinted>
  <dcterms:created xsi:type="dcterms:W3CDTF">2026-02-02T21:19:00Z</dcterms:created>
  <dcterms:modified xsi:type="dcterms:W3CDTF">2026-02-02T21:23:00Z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0x010100CBE1C9C1382F9047A1CDA20A356B71B6</vt:lpwstr>
  </property>
  <property fmtid="{D5CDD505-2E9C-101B-9397-08002B2CF9AE}" pid="3" name="MediaServiceImageTags">
    <vt:lpwstr/>
  </property>
  <property fmtid="{D5CDD505-2E9C-101B-9397-08002B2CF9AE}" pid="4" name="docLang">
    <vt:lpwstr>en</vt:lpwstr>
  </property>
</Properties>
</file>